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CA" w:rsidRPr="00267B4A" w:rsidRDefault="005C5453" w:rsidP="005C7892">
      <w:pPr>
        <w:spacing w:after="0" w:line="240" w:lineRule="auto"/>
        <w:jc w:val="center"/>
        <w:rPr>
          <w:rFonts w:ascii="Times New Roman" w:hAnsi="Times New Roman" w:cs="Times New Roman"/>
          <w:b/>
          <w:sz w:val="28"/>
          <w:szCs w:val="28"/>
        </w:rPr>
      </w:pPr>
      <w:r w:rsidRPr="00267B4A">
        <w:rPr>
          <w:rFonts w:ascii="Times New Roman" w:hAnsi="Times New Roman" w:cs="Times New Roman"/>
          <w:b/>
          <w:sz w:val="28"/>
          <w:szCs w:val="28"/>
        </w:rPr>
        <w:t>PHỤC LỤC HƯỚNG DẪN</w:t>
      </w:r>
    </w:p>
    <w:p w:rsidR="005C5453" w:rsidRPr="005C7892" w:rsidRDefault="005C5453" w:rsidP="005C7892">
      <w:pPr>
        <w:spacing w:after="0" w:line="240" w:lineRule="auto"/>
        <w:jc w:val="center"/>
        <w:rPr>
          <w:rFonts w:ascii="Times New Roman" w:hAnsi="Times New Roman" w:cs="Times New Roman"/>
          <w:i/>
          <w:sz w:val="28"/>
          <w:szCs w:val="28"/>
        </w:rPr>
      </w:pPr>
      <w:r w:rsidRPr="005C7892">
        <w:rPr>
          <w:rFonts w:ascii="Times New Roman" w:hAnsi="Times New Roman" w:cs="Times New Roman"/>
          <w:i/>
          <w:sz w:val="28"/>
          <w:szCs w:val="28"/>
        </w:rPr>
        <w:t>(</w:t>
      </w:r>
      <w:r w:rsidR="006B53F1">
        <w:rPr>
          <w:rFonts w:ascii="Times New Roman" w:hAnsi="Times New Roman" w:cs="Times New Roman"/>
          <w:i/>
          <w:sz w:val="28"/>
          <w:szCs w:val="28"/>
        </w:rPr>
        <w:t>ban hành k</w:t>
      </w:r>
      <w:r w:rsidRPr="005C7892">
        <w:rPr>
          <w:rFonts w:ascii="Times New Roman" w:hAnsi="Times New Roman" w:cs="Times New Roman"/>
          <w:i/>
          <w:sz w:val="28"/>
          <w:szCs w:val="28"/>
        </w:rPr>
        <w:t xml:space="preserve">èm theo Công văn số   </w:t>
      </w:r>
      <w:r w:rsidR="00EA327E">
        <w:rPr>
          <w:rFonts w:ascii="Times New Roman" w:hAnsi="Times New Roman" w:cs="Times New Roman"/>
          <w:i/>
          <w:sz w:val="28"/>
          <w:szCs w:val="28"/>
        </w:rPr>
        <w:t xml:space="preserve">    </w:t>
      </w:r>
      <w:r w:rsidR="00C44229">
        <w:rPr>
          <w:rFonts w:ascii="Times New Roman" w:hAnsi="Times New Roman" w:cs="Times New Roman"/>
          <w:i/>
          <w:sz w:val="28"/>
          <w:szCs w:val="28"/>
        </w:rPr>
        <w:t xml:space="preserve">  /UBND-THNC </w:t>
      </w:r>
      <w:r w:rsidR="003F55C1">
        <w:rPr>
          <w:rFonts w:ascii="Times New Roman" w:hAnsi="Times New Roman" w:cs="Times New Roman"/>
          <w:i/>
          <w:sz w:val="28"/>
          <w:szCs w:val="28"/>
        </w:rPr>
        <w:t xml:space="preserve">ngày    tháng 10 </w:t>
      </w:r>
      <w:r w:rsidRPr="005C7892">
        <w:rPr>
          <w:rFonts w:ascii="Times New Roman" w:hAnsi="Times New Roman" w:cs="Times New Roman"/>
          <w:i/>
          <w:sz w:val="28"/>
          <w:szCs w:val="28"/>
        </w:rPr>
        <w:t>năm 2022</w:t>
      </w:r>
      <w:r w:rsidR="00C44229">
        <w:rPr>
          <w:rFonts w:ascii="Times New Roman" w:hAnsi="Times New Roman" w:cs="Times New Roman"/>
          <w:i/>
          <w:sz w:val="28"/>
          <w:szCs w:val="28"/>
        </w:rPr>
        <w:br/>
        <w:t>của Chủ tịch UBND tỉnh</w:t>
      </w:r>
      <w:r w:rsidRPr="005C7892">
        <w:rPr>
          <w:rFonts w:ascii="Times New Roman" w:hAnsi="Times New Roman" w:cs="Times New Roman"/>
          <w:i/>
          <w:sz w:val="28"/>
          <w:szCs w:val="28"/>
        </w:rPr>
        <w:t>)</w:t>
      </w:r>
    </w:p>
    <w:p w:rsidR="005C7892" w:rsidRDefault="005C7892" w:rsidP="005C5453">
      <w:pPr>
        <w:ind w:left="360"/>
        <w:jc w:val="both"/>
        <w:rPr>
          <w:rFonts w:ascii="Times New Roman" w:hAnsi="Times New Roman" w:cs="Times New Roman"/>
          <w:sz w:val="28"/>
          <w:szCs w:val="28"/>
        </w:rPr>
      </w:pPr>
    </w:p>
    <w:p w:rsidR="005C5453" w:rsidRPr="00267B4A" w:rsidRDefault="005C5453" w:rsidP="005C7892">
      <w:pPr>
        <w:spacing w:before="120" w:line="240" w:lineRule="auto"/>
        <w:ind w:left="357" w:firstLine="567"/>
        <w:jc w:val="both"/>
        <w:rPr>
          <w:rFonts w:ascii="Times New Roman" w:hAnsi="Times New Roman" w:cs="Times New Roman"/>
          <w:b/>
          <w:sz w:val="28"/>
          <w:szCs w:val="28"/>
        </w:rPr>
      </w:pPr>
      <w:r w:rsidRPr="00267B4A">
        <w:rPr>
          <w:rFonts w:ascii="Times New Roman" w:hAnsi="Times New Roman" w:cs="Times New Roman"/>
          <w:b/>
          <w:sz w:val="28"/>
          <w:szCs w:val="28"/>
        </w:rPr>
        <w:t>1. Sử dụng thẻ Căn cước công dân gắn chíp điện tử</w:t>
      </w:r>
    </w:p>
    <w:p w:rsidR="005C5453" w:rsidRDefault="005C5453"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 xml:space="preserve">Tại khoản 1 Điều 3, Điều 18 và Điều 20 Luật Căn cước công dân năm 2014 quy định: Căn cước công dân là thông tin cơ bản về lai lịch, nhân dạng của công dân; khi công dân xuất trình thẻ Căn cước công dân theo yêu cầu của cơ quan, tổ chức, tổ chức, cá nhân có thẩm quyền thì cơ quan, tổ chức, cá nhân có thẩm quyền không được yêu cầu công dân xuất trình </w:t>
      </w:r>
      <w:r w:rsidR="000E6098">
        <w:rPr>
          <w:rFonts w:ascii="Times New Roman" w:hAnsi="Times New Roman" w:cs="Times New Roman"/>
          <w:sz w:val="28"/>
          <w:szCs w:val="28"/>
        </w:rPr>
        <w:t>thêm</w:t>
      </w:r>
      <w:r>
        <w:rPr>
          <w:rFonts w:ascii="Times New Roman" w:hAnsi="Times New Roman" w:cs="Times New Roman"/>
          <w:sz w:val="28"/>
          <w:szCs w:val="28"/>
        </w:rPr>
        <w:t xml:space="preserve"> giấy tờ khác chứng nhận các thông tin về căn cước công dân; các thông tin </w:t>
      </w:r>
      <w:r w:rsidR="004B3B22">
        <w:rPr>
          <w:rFonts w:ascii="Times New Roman" w:hAnsi="Times New Roman" w:cs="Times New Roman"/>
          <w:sz w:val="28"/>
          <w:szCs w:val="28"/>
        </w:rPr>
        <w:t>trên thẻ Căn cước công dân gồm: Ảnh chân dung, số thẻ Căn cước công dân (số định danh cá nhân), họ, chữ đệm và tên khai sinh, ngày tháng năm sinh, giới tính, quốc tịch, quê quán, nơi thường trú, ngày tháng năm hết hạn, đặc điểm nhân dạng, vân tay, ngày tháng năm cấp thẻ, họ, chữ đệm và tên, chức danh, chữ ký của người có thẩm quyền cấp thẻ.</w:t>
      </w:r>
    </w:p>
    <w:p w:rsidR="004B3B22" w:rsidRPr="00267B4A" w:rsidRDefault="004B3B22" w:rsidP="005C7892">
      <w:pPr>
        <w:spacing w:before="120" w:line="240" w:lineRule="auto"/>
        <w:ind w:left="357" w:firstLine="567"/>
        <w:jc w:val="both"/>
        <w:rPr>
          <w:rFonts w:ascii="Times New Roman" w:hAnsi="Times New Roman" w:cs="Times New Roman"/>
          <w:b/>
          <w:sz w:val="28"/>
          <w:szCs w:val="28"/>
        </w:rPr>
      </w:pPr>
      <w:r w:rsidRPr="00267B4A">
        <w:rPr>
          <w:rFonts w:ascii="Times New Roman" w:hAnsi="Times New Roman" w:cs="Times New Roman"/>
          <w:b/>
          <w:sz w:val="28"/>
          <w:szCs w:val="28"/>
        </w:rPr>
        <w:t>2. Sử dụng thiết bị đọc mã QRCode trên thẻ</w:t>
      </w:r>
      <w:r w:rsidR="00267B4A">
        <w:rPr>
          <w:rFonts w:ascii="Times New Roman" w:hAnsi="Times New Roman" w:cs="Times New Roman"/>
          <w:b/>
          <w:sz w:val="28"/>
          <w:szCs w:val="28"/>
        </w:rPr>
        <w:t xml:space="preserve"> CCCD</w:t>
      </w:r>
      <w:r w:rsidRPr="00267B4A">
        <w:rPr>
          <w:rFonts w:ascii="Times New Roman" w:hAnsi="Times New Roman" w:cs="Times New Roman"/>
          <w:b/>
          <w:sz w:val="28"/>
          <w:szCs w:val="28"/>
        </w:rPr>
        <w:t xml:space="preserve"> có gắn chip</w:t>
      </w:r>
    </w:p>
    <w:p w:rsidR="005C5453" w:rsidRDefault="004B3B22"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Cơ quan, tổ chức, công dân sử dụng thiết bị đọc mã QRCode theo tiêu chuẩn do Bộ Thông tin và truyề</w:t>
      </w:r>
      <w:r w:rsidR="005C7892">
        <w:rPr>
          <w:rFonts w:ascii="Times New Roman" w:hAnsi="Times New Roman" w:cs="Times New Roman"/>
          <w:sz w:val="28"/>
          <w:szCs w:val="28"/>
        </w:rPr>
        <w:t>n thô</w:t>
      </w:r>
      <w:r>
        <w:rPr>
          <w:rFonts w:ascii="Times New Roman" w:hAnsi="Times New Roman" w:cs="Times New Roman"/>
          <w:sz w:val="28"/>
          <w:szCs w:val="28"/>
        </w:rPr>
        <w:t>ng ban hành, tích hợp với máy tính hoặc thiết bị di động để đọc thông tin công dân từ mã QRCode trên thẻ CCCD. Các thông tin gồm: Số CCCD; số CMND 9 số; Họ và tên; ngày tháng năm sinh; giới tính; nơi thường trú, ngày cấp CCCD.</w:t>
      </w:r>
    </w:p>
    <w:p w:rsidR="004B3B22" w:rsidRPr="00267B4A" w:rsidRDefault="004B3B22" w:rsidP="005C7892">
      <w:pPr>
        <w:spacing w:before="120" w:line="240" w:lineRule="auto"/>
        <w:ind w:left="357" w:firstLine="567"/>
        <w:jc w:val="both"/>
        <w:rPr>
          <w:rFonts w:ascii="Times New Roman" w:hAnsi="Times New Roman" w:cs="Times New Roman"/>
          <w:b/>
          <w:sz w:val="28"/>
          <w:szCs w:val="28"/>
        </w:rPr>
      </w:pPr>
      <w:r w:rsidRPr="00267B4A">
        <w:rPr>
          <w:rFonts w:ascii="Times New Roman" w:hAnsi="Times New Roman" w:cs="Times New Roman"/>
          <w:b/>
          <w:sz w:val="28"/>
          <w:szCs w:val="28"/>
        </w:rPr>
        <w:t>3. Sử dụng thiết bị đọ</w:t>
      </w:r>
      <w:r w:rsidR="005C7892" w:rsidRPr="00267B4A">
        <w:rPr>
          <w:rFonts w:ascii="Times New Roman" w:hAnsi="Times New Roman" w:cs="Times New Roman"/>
          <w:b/>
          <w:sz w:val="28"/>
          <w:szCs w:val="28"/>
        </w:rPr>
        <w:t>c chí</w:t>
      </w:r>
      <w:r w:rsidRPr="00267B4A">
        <w:rPr>
          <w:rFonts w:ascii="Times New Roman" w:hAnsi="Times New Roman" w:cs="Times New Roman"/>
          <w:b/>
          <w:sz w:val="28"/>
          <w:szCs w:val="28"/>
        </w:rPr>
        <w:t>p trên thẻ CCCD</w:t>
      </w:r>
    </w:p>
    <w:p w:rsidR="004817C9" w:rsidRDefault="004B3B22"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Cơ quan, tổ chức, công dân sử dụng thiết bị đọc thông tin trong chip trên thẻ CCCD phục vụ giải quyết thủ tục hành chính, giao dịch dân sự. Thiết bị này do Trung tâm dữ liệu quốc gia về dân cư - Cục Cảnh sát quản lý hành chính về trật tự xã hội nghiên cứu kết hợp sản xuất.</w:t>
      </w:r>
      <w:r w:rsidR="004817C9">
        <w:rPr>
          <w:rFonts w:ascii="Times New Roman" w:hAnsi="Times New Roman" w:cs="Times New Roman"/>
          <w:sz w:val="28"/>
          <w:szCs w:val="28"/>
        </w:rPr>
        <w:t xml:space="preserve"> Hiện nay</w:t>
      </w:r>
      <w:r w:rsidR="000E6098">
        <w:rPr>
          <w:rFonts w:ascii="Times New Roman" w:hAnsi="Times New Roman" w:cs="Times New Roman"/>
          <w:sz w:val="28"/>
          <w:szCs w:val="28"/>
        </w:rPr>
        <w:t>,</w:t>
      </w:r>
      <w:r w:rsidR="004817C9">
        <w:rPr>
          <w:rFonts w:ascii="Times New Roman" w:hAnsi="Times New Roman" w:cs="Times New Roman"/>
          <w:sz w:val="28"/>
          <w:szCs w:val="28"/>
        </w:rPr>
        <w:t xml:space="preserve"> Cục Cảnh sát quản lý hành chính về trật tự xã hội đã cấp cho Công an cấp huyện sử dụng.</w:t>
      </w:r>
    </w:p>
    <w:p w:rsidR="004817C9" w:rsidRDefault="004817C9"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 xml:space="preserve">Các thông tin đọc gồm: Họ, chữ đệm và tên khai sinh; ngày tháng năm sinh; giới tính; quê quán; dân tộc; tôn giáo; quốc tịch; nơi thường trú; họ, chữ đệm và tên của cha, mẹ, vợ, hoặc chồng; số chứng minh nhân dân đã được </w:t>
      </w:r>
      <w:r w:rsidR="000E6098">
        <w:rPr>
          <w:rFonts w:ascii="Times New Roman" w:hAnsi="Times New Roman" w:cs="Times New Roman"/>
          <w:sz w:val="28"/>
          <w:szCs w:val="28"/>
        </w:rPr>
        <w:t>c</w:t>
      </w:r>
      <w:r>
        <w:rPr>
          <w:rFonts w:ascii="Times New Roman" w:hAnsi="Times New Roman" w:cs="Times New Roman"/>
          <w:sz w:val="28"/>
          <w:szCs w:val="28"/>
        </w:rPr>
        <w:t>ấp; ngày cấp; ngày hết hạn của thẻ CCCD; đặc điểm nhân dạng; ảnh chân dung; vân tay; số thẻ CCCD (số định danh cá nhân)</w:t>
      </w:r>
      <w:r w:rsidR="005C7892">
        <w:rPr>
          <w:rFonts w:ascii="Times New Roman" w:hAnsi="Times New Roman" w:cs="Times New Roman"/>
          <w:sz w:val="28"/>
          <w:szCs w:val="28"/>
        </w:rPr>
        <w:t>.</w:t>
      </w:r>
    </w:p>
    <w:p w:rsidR="006E4B2B" w:rsidRPr="00267B4A" w:rsidRDefault="006E4B2B" w:rsidP="005C7892">
      <w:pPr>
        <w:spacing w:before="120" w:line="240" w:lineRule="auto"/>
        <w:ind w:left="357" w:firstLine="567"/>
        <w:jc w:val="both"/>
        <w:rPr>
          <w:rFonts w:ascii="Times New Roman" w:hAnsi="Times New Roman" w:cs="Times New Roman"/>
          <w:b/>
          <w:sz w:val="28"/>
          <w:szCs w:val="28"/>
        </w:rPr>
      </w:pPr>
      <w:r w:rsidRPr="00267B4A">
        <w:rPr>
          <w:rFonts w:ascii="Times New Roman" w:hAnsi="Times New Roman" w:cs="Times New Roman"/>
          <w:b/>
          <w:sz w:val="28"/>
          <w:szCs w:val="28"/>
        </w:rPr>
        <w:t xml:space="preserve">4. </w:t>
      </w:r>
      <w:bookmarkStart w:id="0" w:name="_GoBack"/>
      <w:r w:rsidRPr="00267B4A">
        <w:rPr>
          <w:rFonts w:ascii="Times New Roman" w:hAnsi="Times New Roman" w:cs="Times New Roman"/>
          <w:b/>
          <w:sz w:val="28"/>
          <w:szCs w:val="28"/>
        </w:rPr>
        <w:t>Công dân tra cứu, khai thác thông tin cá nhân trực tuyến trong Cơ sở dữ liệu quốc gia về dân cư để sử dụng khi thực hiện thủ tục hành chính, giao dịch dân sự:</w:t>
      </w:r>
    </w:p>
    <w:p w:rsidR="006E4B2B" w:rsidRDefault="006E4B2B" w:rsidP="005C7892">
      <w:pPr>
        <w:spacing w:before="120" w:line="240" w:lineRule="auto"/>
        <w:ind w:left="357" w:firstLine="567"/>
        <w:jc w:val="both"/>
        <w:rPr>
          <w:rFonts w:ascii="Times New Roman" w:hAnsi="Times New Roman" w:cs="Times New Roman"/>
          <w:sz w:val="28"/>
          <w:szCs w:val="28"/>
        </w:rPr>
      </w:pPr>
      <w:r w:rsidRPr="00795D5E">
        <w:rPr>
          <w:rFonts w:ascii="Times New Roman" w:hAnsi="Times New Roman" w:cs="Times New Roman"/>
          <w:b/>
          <w:sz w:val="28"/>
          <w:szCs w:val="28"/>
        </w:rPr>
        <w:t>Bước 1:</w:t>
      </w:r>
      <w:r>
        <w:rPr>
          <w:rFonts w:ascii="Times New Roman" w:hAnsi="Times New Roman" w:cs="Times New Roman"/>
          <w:sz w:val="28"/>
          <w:szCs w:val="28"/>
        </w:rPr>
        <w:t xml:space="preserve"> Công dân truy cập trang web dân cư quốc gia theo địa chỉ: </w:t>
      </w:r>
      <w:hyperlink r:id="rId8" w:history="1">
        <w:r w:rsidRPr="00647CBC">
          <w:rPr>
            <w:rStyle w:val="Hyperlink"/>
            <w:rFonts w:ascii="Times New Roman" w:hAnsi="Times New Roman" w:cs="Times New Roman"/>
            <w:sz w:val="28"/>
            <w:szCs w:val="28"/>
          </w:rPr>
          <w:t>http://dichvucong.dancuquocgia.gov.vn</w:t>
        </w:r>
      </w:hyperlink>
    </w:p>
    <w:p w:rsidR="006E4B2B" w:rsidRDefault="006E4B2B" w:rsidP="005C7892">
      <w:pPr>
        <w:spacing w:before="120" w:line="240" w:lineRule="auto"/>
        <w:ind w:left="357" w:firstLine="567"/>
        <w:jc w:val="both"/>
        <w:rPr>
          <w:rFonts w:ascii="Times New Roman" w:hAnsi="Times New Roman" w:cs="Times New Roman"/>
          <w:sz w:val="28"/>
          <w:szCs w:val="28"/>
        </w:rPr>
      </w:pPr>
      <w:r w:rsidRPr="00795D5E">
        <w:rPr>
          <w:rFonts w:ascii="Times New Roman" w:hAnsi="Times New Roman" w:cs="Times New Roman"/>
          <w:b/>
          <w:sz w:val="28"/>
          <w:szCs w:val="28"/>
        </w:rPr>
        <w:t>Bước 2:</w:t>
      </w:r>
      <w:r>
        <w:rPr>
          <w:rFonts w:ascii="Times New Roman" w:hAnsi="Times New Roman" w:cs="Times New Roman"/>
          <w:sz w:val="28"/>
          <w:szCs w:val="28"/>
        </w:rPr>
        <w:t xml:space="preserve"> Đăng nhập tài khoản/ mật khẩu truy cập (sử dụng tài khoản </w:t>
      </w:r>
      <w:r w:rsidR="00041594">
        <w:rPr>
          <w:rFonts w:ascii="Times New Roman" w:hAnsi="Times New Roman" w:cs="Times New Roman"/>
          <w:sz w:val="28"/>
          <w:szCs w:val="28"/>
        </w:rPr>
        <w:t>Cổ</w:t>
      </w:r>
      <w:r w:rsidR="005C7892">
        <w:rPr>
          <w:rFonts w:ascii="Times New Roman" w:hAnsi="Times New Roman" w:cs="Times New Roman"/>
          <w:sz w:val="28"/>
          <w:szCs w:val="28"/>
        </w:rPr>
        <w:t>ng dịch vụ công</w:t>
      </w:r>
      <w:r w:rsidR="00041594">
        <w:rPr>
          <w:rFonts w:ascii="Times New Roman" w:hAnsi="Times New Roman" w:cs="Times New Roman"/>
          <w:sz w:val="28"/>
          <w:szCs w:val="28"/>
        </w:rPr>
        <w:t xml:space="preserve"> quốc gia); xác thực nhập mã OTP được hệ thống gửi về điện thoại.</w:t>
      </w:r>
    </w:p>
    <w:p w:rsidR="00041594" w:rsidRDefault="00041594" w:rsidP="005C7892">
      <w:pPr>
        <w:spacing w:before="120" w:line="240" w:lineRule="auto"/>
        <w:ind w:left="357" w:firstLine="567"/>
        <w:jc w:val="both"/>
        <w:rPr>
          <w:rFonts w:ascii="Times New Roman" w:hAnsi="Times New Roman" w:cs="Times New Roman"/>
          <w:sz w:val="28"/>
          <w:szCs w:val="28"/>
        </w:rPr>
      </w:pPr>
      <w:r w:rsidRPr="00795D5E">
        <w:rPr>
          <w:rFonts w:ascii="Times New Roman" w:hAnsi="Times New Roman" w:cs="Times New Roman"/>
          <w:b/>
          <w:sz w:val="28"/>
          <w:szCs w:val="28"/>
        </w:rPr>
        <w:lastRenderedPageBreak/>
        <w:t>Bước 3:</w:t>
      </w:r>
      <w:r>
        <w:rPr>
          <w:rFonts w:ascii="Times New Roman" w:hAnsi="Times New Roman" w:cs="Times New Roman"/>
          <w:sz w:val="28"/>
          <w:szCs w:val="28"/>
        </w:rPr>
        <w:t xml:space="preserve"> Tại trang chủ, truy cập vào chức năng “Thông tin công dân” và nhập các thông tin theo yêu cầu: Họ tên, số định danh cá nhân, ngày sinh, số điện thoại, mã xác nhận. Sau đó, nhấn Tìm kiếm.</w:t>
      </w:r>
    </w:p>
    <w:p w:rsidR="00041594" w:rsidRDefault="00041594" w:rsidP="005C7892">
      <w:pPr>
        <w:spacing w:before="120" w:line="240" w:lineRule="auto"/>
        <w:ind w:left="357" w:firstLine="567"/>
        <w:jc w:val="both"/>
        <w:rPr>
          <w:rFonts w:ascii="Times New Roman" w:hAnsi="Times New Roman" w:cs="Times New Roman"/>
          <w:sz w:val="28"/>
          <w:szCs w:val="28"/>
        </w:rPr>
      </w:pPr>
      <w:r w:rsidRPr="00795D5E">
        <w:rPr>
          <w:rFonts w:ascii="Times New Roman" w:hAnsi="Times New Roman" w:cs="Times New Roman"/>
          <w:b/>
          <w:sz w:val="28"/>
          <w:szCs w:val="28"/>
        </w:rPr>
        <w:t>Bước 4:</w:t>
      </w:r>
      <w:r>
        <w:rPr>
          <w:rFonts w:ascii="Times New Roman" w:hAnsi="Times New Roman" w:cs="Times New Roman"/>
          <w:sz w:val="28"/>
          <w:szCs w:val="28"/>
        </w:rPr>
        <w:t xml:space="preserve"> Thông tin cơ bản của công dân sẽ hiển thị trên màn hình gồm: Họ, chữ đệm và tên khai sinh; Ngày, tháng, năm sinh; Giới tính; Nơi đăng ký khai sinh; Quê quán; Nơi thường trú; Số định danh cá nhân; Số chứng minh nhân dân.</w:t>
      </w:r>
    </w:p>
    <w:bookmarkEnd w:id="0"/>
    <w:p w:rsidR="00041594" w:rsidRPr="00267B4A" w:rsidRDefault="00041594" w:rsidP="005C7892">
      <w:pPr>
        <w:spacing w:before="120" w:line="240" w:lineRule="auto"/>
        <w:ind w:left="357" w:firstLine="567"/>
        <w:jc w:val="both"/>
        <w:rPr>
          <w:rFonts w:ascii="Times New Roman" w:hAnsi="Times New Roman" w:cs="Times New Roman"/>
          <w:b/>
          <w:sz w:val="28"/>
          <w:szCs w:val="28"/>
        </w:rPr>
      </w:pPr>
      <w:r w:rsidRPr="00267B4A">
        <w:rPr>
          <w:rFonts w:ascii="Times New Roman" w:hAnsi="Times New Roman" w:cs="Times New Roman"/>
          <w:b/>
          <w:sz w:val="28"/>
          <w:szCs w:val="28"/>
        </w:rPr>
        <w:t>5</w:t>
      </w:r>
      <w:r w:rsidR="005C7892" w:rsidRPr="00267B4A">
        <w:rPr>
          <w:rFonts w:ascii="Times New Roman" w:hAnsi="Times New Roman" w:cs="Times New Roman"/>
          <w:b/>
          <w:sz w:val="28"/>
          <w:szCs w:val="28"/>
        </w:rPr>
        <w:t>.</w:t>
      </w:r>
      <w:r w:rsidRPr="00267B4A">
        <w:rPr>
          <w:rFonts w:ascii="Times New Roman" w:hAnsi="Times New Roman" w:cs="Times New Roman"/>
          <w:b/>
          <w:sz w:val="28"/>
          <w:szCs w:val="28"/>
        </w:rPr>
        <w:t xml:space="preserve"> Sử dụng ứng dụng VNeID hiển thị các thông tin trên các thiết bị điện tử để phục vụ giải quyết các thủ tục hành chính, giao dịch dân sự (theo Quyết định số 34/QĐ-TTg ngày 08/11/2021 của Thủ tướng Chính phủ), bằng cách:</w:t>
      </w:r>
      <w:r w:rsidR="00BD6ACF">
        <w:rPr>
          <w:rFonts w:ascii="Times New Roman" w:hAnsi="Times New Roman" w:cs="Times New Roman"/>
          <w:b/>
          <w:sz w:val="28"/>
          <w:szCs w:val="28"/>
        </w:rPr>
        <w:t xml:space="preserve"> </w:t>
      </w:r>
    </w:p>
    <w:p w:rsidR="00DA7683" w:rsidRDefault="00041594" w:rsidP="005C7892">
      <w:pPr>
        <w:spacing w:before="120" w:line="240" w:lineRule="auto"/>
        <w:ind w:left="357" w:firstLine="567"/>
        <w:jc w:val="both"/>
        <w:rPr>
          <w:rFonts w:ascii="Times New Roman" w:hAnsi="Times New Roman" w:cs="Times New Roman"/>
          <w:sz w:val="28"/>
          <w:szCs w:val="28"/>
        </w:rPr>
      </w:pPr>
      <w:r w:rsidRPr="00BD6ACF">
        <w:rPr>
          <w:rFonts w:ascii="Times New Roman" w:hAnsi="Times New Roman" w:cs="Times New Roman"/>
          <w:b/>
          <w:sz w:val="28"/>
          <w:szCs w:val="28"/>
        </w:rPr>
        <w:t>Bước 1:</w:t>
      </w:r>
      <w:r>
        <w:rPr>
          <w:rFonts w:ascii="Times New Roman" w:hAnsi="Times New Roman" w:cs="Times New Roman"/>
          <w:sz w:val="28"/>
          <w:szCs w:val="28"/>
        </w:rPr>
        <w:t xml:space="preserve"> Công dân đến cơ quan Công an đăng ký tài khoản mức 2; thực hiệ</w:t>
      </w:r>
      <w:r w:rsidR="00DA7683">
        <w:rPr>
          <w:rFonts w:ascii="Times New Roman" w:hAnsi="Times New Roman" w:cs="Times New Roman"/>
          <w:sz w:val="28"/>
          <w:szCs w:val="28"/>
        </w:rPr>
        <w:t>n cài đặt ứng dụng VNeID; thực hiện kích hoạt tài khoản trên thiết bị di động khi nhận được tin nhắn thông báo đăng ký tài khoản thành công theo các bước trong ứng dụng VNeID.</w:t>
      </w:r>
    </w:p>
    <w:p w:rsidR="00DA7683" w:rsidRDefault="00DA7683" w:rsidP="005C7892">
      <w:pPr>
        <w:spacing w:before="120" w:line="240" w:lineRule="auto"/>
        <w:ind w:left="357" w:firstLine="567"/>
        <w:jc w:val="both"/>
        <w:rPr>
          <w:rFonts w:ascii="Times New Roman" w:hAnsi="Times New Roman" w:cs="Times New Roman"/>
          <w:sz w:val="28"/>
          <w:szCs w:val="28"/>
        </w:rPr>
      </w:pPr>
      <w:r w:rsidRPr="00BD6ACF">
        <w:rPr>
          <w:rFonts w:ascii="Times New Roman" w:hAnsi="Times New Roman" w:cs="Times New Roman"/>
          <w:b/>
          <w:sz w:val="28"/>
          <w:szCs w:val="28"/>
        </w:rPr>
        <w:t>Bướ</w:t>
      </w:r>
      <w:r w:rsidR="005C7892" w:rsidRPr="00BD6ACF">
        <w:rPr>
          <w:rFonts w:ascii="Times New Roman" w:hAnsi="Times New Roman" w:cs="Times New Roman"/>
          <w:b/>
          <w:sz w:val="28"/>
          <w:szCs w:val="28"/>
        </w:rPr>
        <w:t>c 2:</w:t>
      </w:r>
      <w:r w:rsidR="005C7892">
        <w:rPr>
          <w:rFonts w:ascii="Times New Roman" w:hAnsi="Times New Roman" w:cs="Times New Roman"/>
          <w:sz w:val="28"/>
          <w:szCs w:val="28"/>
        </w:rPr>
        <w:t xml:space="preserve"> Sau k</w:t>
      </w:r>
      <w:r>
        <w:rPr>
          <w:rFonts w:ascii="Times New Roman" w:hAnsi="Times New Roman" w:cs="Times New Roman"/>
          <w:sz w:val="28"/>
          <w:szCs w:val="28"/>
        </w:rPr>
        <w:t>hi được kích hoạt, việc sử dụng tài khoản định danh điện tử như sau:</w:t>
      </w:r>
    </w:p>
    <w:p w:rsidR="00041594" w:rsidRDefault="00340607"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A7683">
        <w:rPr>
          <w:rFonts w:ascii="Times New Roman" w:hAnsi="Times New Roman" w:cs="Times New Roman"/>
          <w:sz w:val="28"/>
          <w:szCs w:val="28"/>
        </w:rPr>
        <w:t xml:space="preserve">Công dân thực hiện đăng nhập một lần trên </w:t>
      </w:r>
      <w:r w:rsidR="005C7892">
        <w:rPr>
          <w:rFonts w:ascii="Times New Roman" w:hAnsi="Times New Roman" w:cs="Times New Roman"/>
          <w:sz w:val="28"/>
          <w:szCs w:val="28"/>
        </w:rPr>
        <w:t xml:space="preserve">Cổng </w:t>
      </w:r>
      <w:r w:rsidR="00DA7683">
        <w:rPr>
          <w:rFonts w:ascii="Times New Roman" w:hAnsi="Times New Roman" w:cs="Times New Roman"/>
          <w:sz w:val="28"/>
          <w:szCs w:val="28"/>
        </w:rPr>
        <w:t>dịch vụ công quốc gia (liên thông với cổng dịch vụ công của các Bộ, ngành, địa phương) với tên tài khoản là số định danh cá nhân và mật khẩu để thực hiện</w:t>
      </w:r>
      <w:r w:rsidR="00C86471">
        <w:rPr>
          <w:rFonts w:ascii="Times New Roman" w:hAnsi="Times New Roman" w:cs="Times New Roman"/>
          <w:sz w:val="28"/>
          <w:szCs w:val="28"/>
        </w:rPr>
        <w:t xml:space="preserve"> các dịch vụ công trực tuyến. Tuỳ từng dịch vụ công trực tuyến, thông tin của công dân sẽ được điền vào biểu mẫu điện tử (Form), người dân không phải điền và không sửa được thông tin.</w:t>
      </w:r>
      <w:r w:rsidR="00041594">
        <w:rPr>
          <w:rFonts w:ascii="Times New Roman" w:hAnsi="Times New Roman" w:cs="Times New Roman"/>
          <w:sz w:val="28"/>
          <w:szCs w:val="28"/>
        </w:rPr>
        <w:t xml:space="preserve"> </w:t>
      </w:r>
    </w:p>
    <w:p w:rsidR="00C86471" w:rsidRDefault="00C86471"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Các thông tin (tuỳ theo dịch vụ) gồm: Họ, chữ đệm và tên khai sinh; Ngày, tháng, năm sinh; Giới tính; Quê quán; Dân tộc; Tôn giáo; Quốc tịch; Nơi thường trú; Họ; chữ đệm và tên của cha, mẹ, vợ hoặc chồng; Số chứng minh</w:t>
      </w:r>
      <w:r w:rsidR="005C7892">
        <w:rPr>
          <w:rFonts w:ascii="Times New Roman" w:hAnsi="Times New Roman" w:cs="Times New Roman"/>
          <w:sz w:val="28"/>
          <w:szCs w:val="28"/>
        </w:rPr>
        <w:t xml:space="preserve"> nhân dân</w:t>
      </w:r>
      <w:r>
        <w:rPr>
          <w:rFonts w:ascii="Times New Roman" w:hAnsi="Times New Roman" w:cs="Times New Roman"/>
          <w:sz w:val="28"/>
          <w:szCs w:val="28"/>
        </w:rPr>
        <w:t xml:space="preserve"> đã được cấp; Ngày cấp; Ngày hết hạn (của thẻ CCCD); Đặc điểm nhận dạng; ảnh chân dung; Trích chọn vân tay; Số thẻ Căn cước công dân (số định danh cá nhân).</w:t>
      </w:r>
    </w:p>
    <w:p w:rsidR="00C86471" w:rsidRDefault="00340607"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w:t>
      </w:r>
      <w:r w:rsidR="00B40950">
        <w:rPr>
          <w:rFonts w:ascii="Times New Roman" w:hAnsi="Times New Roman" w:cs="Times New Roman"/>
          <w:sz w:val="28"/>
          <w:szCs w:val="28"/>
        </w:rPr>
        <w:t xml:space="preserve"> Sử dụng các thông tin hiển thị trên VNeID:</w:t>
      </w:r>
    </w:p>
    <w:p w:rsidR="00B40950" w:rsidRDefault="00B40950"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Công dân sử dụng tài khoản, mật khẩu đăng nhập ứng dụng VNeID trên thiết bị di động. Các thông tin căn cước công dân, thông tin dân cư được tích hợp hiển thị trên ứng dụng VNeID để người dân, cơ quan, tổ chức sử dụng để phục vụ giải quyết thủ tục hành chính và các giao dịch của người dân.</w:t>
      </w:r>
    </w:p>
    <w:p w:rsidR="00B40950" w:rsidRDefault="00B40950"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Thông tin hiển thị trên VNeID gồm: Số</w:t>
      </w:r>
      <w:r w:rsidR="005C7892">
        <w:rPr>
          <w:rFonts w:ascii="Times New Roman" w:hAnsi="Times New Roman" w:cs="Times New Roman"/>
          <w:sz w:val="28"/>
          <w:szCs w:val="28"/>
        </w:rPr>
        <w:t xml:space="preserve"> CCCD; H</w:t>
      </w:r>
      <w:r>
        <w:rPr>
          <w:rFonts w:ascii="Times New Roman" w:hAnsi="Times New Roman" w:cs="Times New Roman"/>
          <w:sz w:val="28"/>
          <w:szCs w:val="28"/>
        </w:rPr>
        <w:t xml:space="preserve">ọ và tên; Ngày sinh; Giới tính; </w:t>
      </w:r>
      <w:r w:rsidR="00160501">
        <w:rPr>
          <w:rFonts w:ascii="Times New Roman" w:hAnsi="Times New Roman" w:cs="Times New Roman"/>
          <w:sz w:val="28"/>
          <w:szCs w:val="28"/>
        </w:rPr>
        <w:t>Quốc tịch; Quê quán; Nơi thường trú; CCCD có giá trị đến; Đặc điểm nhận dạng; Ngày cấp, Số điện thoại.</w:t>
      </w:r>
    </w:p>
    <w:p w:rsidR="00160501" w:rsidRDefault="00340607"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60501">
        <w:rPr>
          <w:rFonts w:ascii="Times New Roman" w:hAnsi="Times New Roman" w:cs="Times New Roman"/>
          <w:sz w:val="28"/>
          <w:szCs w:val="28"/>
        </w:rPr>
        <w:t>Các doanh nghiệp, tổ chức kết nối trực tiếp với hệ thống định danh xác thực điện tử của Bộ Công an để sử dụng xác thực điện tử tài khoản định danh điện tử của người dân.</w:t>
      </w:r>
    </w:p>
    <w:p w:rsidR="00160501" w:rsidRPr="00267B4A" w:rsidRDefault="00160501" w:rsidP="005C7892">
      <w:pPr>
        <w:spacing w:before="120" w:line="240" w:lineRule="auto"/>
        <w:ind w:left="357" w:firstLine="567"/>
        <w:jc w:val="both"/>
        <w:rPr>
          <w:rFonts w:ascii="Times New Roman" w:hAnsi="Times New Roman" w:cs="Times New Roman"/>
          <w:b/>
          <w:sz w:val="28"/>
          <w:szCs w:val="28"/>
        </w:rPr>
      </w:pPr>
      <w:r w:rsidRPr="00267B4A">
        <w:rPr>
          <w:rFonts w:ascii="Times New Roman" w:hAnsi="Times New Roman" w:cs="Times New Roman"/>
          <w:b/>
          <w:sz w:val="28"/>
          <w:szCs w:val="28"/>
        </w:rPr>
        <w:lastRenderedPageBreak/>
        <w:t>6</w:t>
      </w:r>
      <w:r w:rsidR="00245815" w:rsidRPr="00267B4A">
        <w:rPr>
          <w:rFonts w:ascii="Times New Roman" w:hAnsi="Times New Roman" w:cs="Times New Roman"/>
          <w:b/>
          <w:sz w:val="28"/>
          <w:szCs w:val="28"/>
        </w:rPr>
        <w:t>.</w:t>
      </w:r>
      <w:r w:rsidRPr="00267B4A">
        <w:rPr>
          <w:rFonts w:ascii="Times New Roman" w:hAnsi="Times New Roman" w:cs="Times New Roman"/>
          <w:b/>
          <w:sz w:val="28"/>
          <w:szCs w:val="28"/>
        </w:rPr>
        <w:t xml:space="preserve"> Sử dụng giấy xác nhận thông tin về cư trú (ban hành kèm theo Thông tư số 56/TT-BCA ngày 15/5/2021 của Bộ Công an)</w:t>
      </w:r>
    </w:p>
    <w:p w:rsidR="00160501" w:rsidRDefault="00160501"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Công dân trực tiếp đến cơ quan đăng ký cư trú trong cả nước không phụ thuộc vào nơi cư trú của công dân để đề nghị cấp giấy xác nhận thông tin về cư trú hoặc gửi yêu cầu xác nhận thông tin về cư trú qua dịch vụ công trực tuyến khi cần thiết (Cổng dịch vụ công quản lý cư trú)</w:t>
      </w:r>
      <w:r w:rsidR="00412992">
        <w:rPr>
          <w:rFonts w:ascii="Times New Roman" w:hAnsi="Times New Roman" w:cs="Times New Roman"/>
          <w:sz w:val="28"/>
          <w:szCs w:val="28"/>
        </w:rPr>
        <w:t>. Cơ quan đăng ký cư trú sẽ cấp giấy xác nhận thông tin về cư trú cho công dân dưới hình thức văn bản hoặc văn bản điện tử theo yêu cầu của công dân. Giấy xác nhận thông tin về cư trú có giá trị 30 ngày kể từ ngày cấp và có giá trị 6 tháng kể từ ngày cấp đối với trường hợp quy định tại khoản 1 Điều 19 Luật Cư trú xác nhận về việc khai báo cư trú.</w:t>
      </w:r>
    </w:p>
    <w:p w:rsidR="00412992" w:rsidRDefault="00412992"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 xml:space="preserve">Thời gian qua, Công an các </w:t>
      </w:r>
      <w:r w:rsidR="005C7892">
        <w:rPr>
          <w:rFonts w:ascii="Times New Roman" w:hAnsi="Times New Roman" w:cs="Times New Roman"/>
          <w:sz w:val="28"/>
          <w:szCs w:val="28"/>
        </w:rPr>
        <w:t>cấp đã</w:t>
      </w:r>
      <w:r>
        <w:rPr>
          <w:rFonts w:ascii="Times New Roman" w:hAnsi="Times New Roman" w:cs="Times New Roman"/>
          <w:sz w:val="28"/>
          <w:szCs w:val="28"/>
        </w:rPr>
        <w:t xml:space="preserve"> triển khai thực hiện hiệu quả, tạo điều kiện tối đa cho công dân khi giải quyết thủ tục cấp giấy xác nhận thông tin về cư trú để thực hiện thủ tục hành chính khi có yêu cầu. Mẫu giấy Xác nhận thông tin về cư trú (mẫu CT07) ban hành kèm Thông tư số 56/2021/TT-BCA) đã có đầy đủ thông tin cá nhân, thông tin về nơi cư trú của công dân, thông tin về chủ hộ, mối quan hệ của các thành viên trong hộ gia đình, cụ thể: Số định danh cá nhân; Họ, chữ đệm và tên khai sinh; Ngày, tháng, năm sinh; Giới tính; Quê quán; Dân tộc; Tôn giáo; Quốc tị</w:t>
      </w:r>
      <w:r w:rsidR="00CC2C3B">
        <w:rPr>
          <w:rFonts w:ascii="Times New Roman" w:hAnsi="Times New Roman" w:cs="Times New Roman"/>
          <w:sz w:val="28"/>
          <w:szCs w:val="28"/>
        </w:rPr>
        <w:t>ch; Nơi thường trú; Nơi tam trú; Nơi ở hiện tại; Họ tên chủ hộ, số định danh chủ hộ và Quan hệ với chủ hộ; Họ, chữ đệm và tên, ngày tháng năm sinh, giới tính, số định danh cá nhân của các thành viên hộ gia đình và quan hệ vơi chủ hộ.</w:t>
      </w:r>
    </w:p>
    <w:p w:rsidR="00CC2C3B" w:rsidRPr="00267B4A" w:rsidRDefault="00CC2C3B" w:rsidP="005C7892">
      <w:pPr>
        <w:spacing w:before="120" w:line="240" w:lineRule="auto"/>
        <w:ind w:left="357" w:firstLine="567"/>
        <w:jc w:val="both"/>
        <w:rPr>
          <w:rFonts w:ascii="Times New Roman" w:hAnsi="Times New Roman" w:cs="Times New Roman"/>
          <w:b/>
          <w:sz w:val="28"/>
          <w:szCs w:val="28"/>
        </w:rPr>
      </w:pPr>
      <w:r w:rsidRPr="00267B4A">
        <w:rPr>
          <w:rFonts w:ascii="Times New Roman" w:hAnsi="Times New Roman" w:cs="Times New Roman"/>
          <w:b/>
          <w:sz w:val="28"/>
          <w:szCs w:val="28"/>
        </w:rPr>
        <w:t>7</w:t>
      </w:r>
      <w:r w:rsidR="00245815" w:rsidRPr="00267B4A">
        <w:rPr>
          <w:rFonts w:ascii="Times New Roman" w:hAnsi="Times New Roman" w:cs="Times New Roman"/>
          <w:b/>
          <w:sz w:val="28"/>
          <w:szCs w:val="28"/>
        </w:rPr>
        <w:t>. Sử dụng Thông báo số định danh cá nhân và thông tin trong Cơ sở dữ liệu quốc gia về dân cư (theo quy định tại Thông tư số 59/TT-BCA ngày 15/5/2021 của Bộ Công an)</w:t>
      </w:r>
    </w:p>
    <w:p w:rsidR="00245815" w:rsidRDefault="005C7892"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Ngành Công an đã</w:t>
      </w:r>
      <w:r w:rsidR="00245815">
        <w:rPr>
          <w:rFonts w:ascii="Times New Roman" w:hAnsi="Times New Roman" w:cs="Times New Roman"/>
          <w:sz w:val="28"/>
          <w:szCs w:val="28"/>
        </w:rPr>
        <w:t xml:space="preserve"> thực hiện cấp Thông báo số định danh và thông tin trong cơ sở dữ liệu quốc gia về dân cư cho 100% người dân chưa được cấp CCCD trên toàn quốc để người dân sử dụng giải quyết các thủ tục hành chính, các giao dịch dân sự cần chứng minh nơi cư trú của công dân.</w:t>
      </w:r>
    </w:p>
    <w:p w:rsidR="00245815" w:rsidRDefault="00245815"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sz w:val="28"/>
          <w:szCs w:val="28"/>
        </w:rPr>
        <w:t>Các thông tin trên Thông báo số định danh cá nhân: Họ, chữ đệm và tên khai sinh; Ngày, tháng, năm sinh; Giới tính; Nơi đăng kí khai sinh; Quê quán; Dân tộc; Tôn giáo; Quốc tịch; Tình trạng hôn nhân; Nơi thường trú; Nơi ở hiện tại; Quan hệ với chủ hộ; Nhóm máu; Họ, chữ đệm và tên, của cha, của mẹ</w:t>
      </w:r>
      <w:r w:rsidR="00D62189">
        <w:rPr>
          <w:rFonts w:ascii="Times New Roman" w:hAnsi="Times New Roman" w:cs="Times New Roman"/>
          <w:sz w:val="28"/>
          <w:szCs w:val="28"/>
        </w:rPr>
        <w:t>; Số định danh cá nhân.</w:t>
      </w:r>
    </w:p>
    <w:p w:rsidR="00C86471" w:rsidRPr="005C5453" w:rsidRDefault="005C7892" w:rsidP="005C7892">
      <w:pPr>
        <w:spacing w:before="120" w:line="240" w:lineRule="auto"/>
        <w:ind w:left="357"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1842943</wp:posOffset>
                </wp:positionH>
                <wp:positionV relativeFrom="paragraph">
                  <wp:posOffset>208396</wp:posOffset>
                </wp:positionV>
                <wp:extent cx="2977662"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2977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3757BD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1pt,16.4pt" to="379.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" strokecolor="black [3200]" strokeweight=".5pt">
                <v:stroke joinstyle="miter"/>
              </v:line>
            </w:pict>
          </mc:Fallback>
        </mc:AlternateContent>
      </w:r>
    </w:p>
    <w:sectPr w:rsidR="00C86471" w:rsidRPr="005C5453" w:rsidSect="00960498">
      <w:headerReference w:type="default" r:id="rId9"/>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CD" w:rsidRDefault="001546CD" w:rsidP="00960498">
      <w:pPr>
        <w:spacing w:after="0" w:line="240" w:lineRule="auto"/>
      </w:pPr>
      <w:r>
        <w:separator/>
      </w:r>
    </w:p>
  </w:endnote>
  <w:endnote w:type="continuationSeparator" w:id="0">
    <w:p w:rsidR="001546CD" w:rsidRDefault="001546CD" w:rsidP="0096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CD" w:rsidRDefault="001546CD" w:rsidP="00960498">
      <w:pPr>
        <w:spacing w:after="0" w:line="240" w:lineRule="auto"/>
      </w:pPr>
      <w:r>
        <w:separator/>
      </w:r>
    </w:p>
  </w:footnote>
  <w:footnote w:type="continuationSeparator" w:id="0">
    <w:p w:rsidR="001546CD" w:rsidRDefault="001546CD" w:rsidP="0096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303526"/>
      <w:docPartObj>
        <w:docPartGallery w:val="Page Numbers (Top of Page)"/>
        <w:docPartUnique/>
      </w:docPartObj>
    </w:sdtPr>
    <w:sdtEndPr>
      <w:rPr>
        <w:noProof/>
      </w:rPr>
    </w:sdtEndPr>
    <w:sdtContent>
      <w:p w:rsidR="00960498" w:rsidRDefault="00960498" w:rsidP="00960498">
        <w:pPr>
          <w:pStyle w:val="Header"/>
          <w:jc w:val="center"/>
        </w:pPr>
        <w:r w:rsidRPr="00960498">
          <w:rPr>
            <w:rFonts w:ascii="Times New Roman" w:hAnsi="Times New Roman" w:cs="Times New Roman"/>
            <w:sz w:val="28"/>
            <w:szCs w:val="28"/>
          </w:rPr>
          <w:fldChar w:fldCharType="begin"/>
        </w:r>
        <w:r w:rsidRPr="00960498">
          <w:rPr>
            <w:rFonts w:ascii="Times New Roman" w:hAnsi="Times New Roman" w:cs="Times New Roman"/>
            <w:sz w:val="28"/>
            <w:szCs w:val="28"/>
          </w:rPr>
          <w:instrText xml:space="preserve"> PAGE   \* MERGEFORMAT </w:instrText>
        </w:r>
        <w:r w:rsidRPr="00960498">
          <w:rPr>
            <w:rFonts w:ascii="Times New Roman" w:hAnsi="Times New Roman" w:cs="Times New Roman"/>
            <w:sz w:val="28"/>
            <w:szCs w:val="28"/>
          </w:rPr>
          <w:fldChar w:fldCharType="separate"/>
        </w:r>
        <w:r w:rsidR="0012628F">
          <w:rPr>
            <w:rFonts w:ascii="Times New Roman" w:hAnsi="Times New Roman" w:cs="Times New Roman"/>
            <w:noProof/>
            <w:sz w:val="28"/>
            <w:szCs w:val="28"/>
          </w:rPr>
          <w:t>2</w:t>
        </w:r>
        <w:r w:rsidRPr="00960498">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4006"/>
    <w:multiLevelType w:val="hybridMultilevel"/>
    <w:tmpl w:val="9E84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85F96"/>
    <w:multiLevelType w:val="hybridMultilevel"/>
    <w:tmpl w:val="CD8A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53"/>
    <w:rsid w:val="00001C62"/>
    <w:rsid w:val="00041594"/>
    <w:rsid w:val="000D771A"/>
    <w:rsid w:val="000E6098"/>
    <w:rsid w:val="0012628F"/>
    <w:rsid w:val="001546CD"/>
    <w:rsid w:val="00160501"/>
    <w:rsid w:val="001806B4"/>
    <w:rsid w:val="001E27FF"/>
    <w:rsid w:val="002274FA"/>
    <w:rsid w:val="00245815"/>
    <w:rsid w:val="00267B4A"/>
    <w:rsid w:val="00286829"/>
    <w:rsid w:val="00340607"/>
    <w:rsid w:val="003F55C1"/>
    <w:rsid w:val="004043A9"/>
    <w:rsid w:val="00412992"/>
    <w:rsid w:val="004817C9"/>
    <w:rsid w:val="004B3B22"/>
    <w:rsid w:val="004B689D"/>
    <w:rsid w:val="005041BF"/>
    <w:rsid w:val="00526AF7"/>
    <w:rsid w:val="005C5453"/>
    <w:rsid w:val="005C7892"/>
    <w:rsid w:val="00681E77"/>
    <w:rsid w:val="00695AEF"/>
    <w:rsid w:val="006B53F1"/>
    <w:rsid w:val="006E4B2B"/>
    <w:rsid w:val="00795D5E"/>
    <w:rsid w:val="008B0650"/>
    <w:rsid w:val="008F75CA"/>
    <w:rsid w:val="00940FA8"/>
    <w:rsid w:val="00960498"/>
    <w:rsid w:val="0096516A"/>
    <w:rsid w:val="009652F0"/>
    <w:rsid w:val="00A03F60"/>
    <w:rsid w:val="00A77708"/>
    <w:rsid w:val="00A81C19"/>
    <w:rsid w:val="00B40950"/>
    <w:rsid w:val="00B9481F"/>
    <w:rsid w:val="00BD6ACF"/>
    <w:rsid w:val="00C44229"/>
    <w:rsid w:val="00C86471"/>
    <w:rsid w:val="00CC2C3B"/>
    <w:rsid w:val="00D46F84"/>
    <w:rsid w:val="00D62189"/>
    <w:rsid w:val="00DA0FE7"/>
    <w:rsid w:val="00DA7683"/>
    <w:rsid w:val="00E82470"/>
    <w:rsid w:val="00EA327E"/>
    <w:rsid w:val="00F934F9"/>
    <w:rsid w:val="00FB49B1"/>
    <w:rsid w:val="00FD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453"/>
    <w:pPr>
      <w:ind w:left="720"/>
      <w:contextualSpacing/>
    </w:pPr>
  </w:style>
  <w:style w:type="character" w:styleId="Hyperlink">
    <w:name w:val="Hyperlink"/>
    <w:basedOn w:val="DefaultParagraphFont"/>
    <w:uiPriority w:val="99"/>
    <w:unhideWhenUsed/>
    <w:rsid w:val="006E4B2B"/>
    <w:rPr>
      <w:color w:val="0563C1" w:themeColor="hyperlink"/>
      <w:u w:val="single"/>
    </w:rPr>
  </w:style>
  <w:style w:type="paragraph" w:styleId="BalloonText">
    <w:name w:val="Balloon Text"/>
    <w:basedOn w:val="Normal"/>
    <w:link w:val="BalloonTextChar"/>
    <w:uiPriority w:val="99"/>
    <w:semiHidden/>
    <w:unhideWhenUsed/>
    <w:rsid w:val="00B94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1F"/>
    <w:rPr>
      <w:rFonts w:ascii="Segoe UI" w:hAnsi="Segoe UI" w:cs="Segoe UI"/>
      <w:sz w:val="18"/>
      <w:szCs w:val="18"/>
    </w:rPr>
  </w:style>
  <w:style w:type="paragraph" w:styleId="Header">
    <w:name w:val="header"/>
    <w:basedOn w:val="Normal"/>
    <w:link w:val="HeaderChar"/>
    <w:uiPriority w:val="99"/>
    <w:unhideWhenUsed/>
    <w:rsid w:val="0096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498"/>
  </w:style>
  <w:style w:type="paragraph" w:styleId="Footer">
    <w:name w:val="footer"/>
    <w:basedOn w:val="Normal"/>
    <w:link w:val="FooterChar"/>
    <w:uiPriority w:val="99"/>
    <w:unhideWhenUsed/>
    <w:rsid w:val="0096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453"/>
    <w:pPr>
      <w:ind w:left="720"/>
      <w:contextualSpacing/>
    </w:pPr>
  </w:style>
  <w:style w:type="character" w:styleId="Hyperlink">
    <w:name w:val="Hyperlink"/>
    <w:basedOn w:val="DefaultParagraphFont"/>
    <w:uiPriority w:val="99"/>
    <w:unhideWhenUsed/>
    <w:rsid w:val="006E4B2B"/>
    <w:rPr>
      <w:color w:val="0563C1" w:themeColor="hyperlink"/>
      <w:u w:val="single"/>
    </w:rPr>
  </w:style>
  <w:style w:type="paragraph" w:styleId="BalloonText">
    <w:name w:val="Balloon Text"/>
    <w:basedOn w:val="Normal"/>
    <w:link w:val="BalloonTextChar"/>
    <w:uiPriority w:val="99"/>
    <w:semiHidden/>
    <w:unhideWhenUsed/>
    <w:rsid w:val="00B94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1F"/>
    <w:rPr>
      <w:rFonts w:ascii="Segoe UI" w:hAnsi="Segoe UI" w:cs="Segoe UI"/>
      <w:sz w:val="18"/>
      <w:szCs w:val="18"/>
    </w:rPr>
  </w:style>
  <w:style w:type="paragraph" w:styleId="Header">
    <w:name w:val="header"/>
    <w:basedOn w:val="Normal"/>
    <w:link w:val="HeaderChar"/>
    <w:uiPriority w:val="99"/>
    <w:unhideWhenUsed/>
    <w:rsid w:val="0096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498"/>
  </w:style>
  <w:style w:type="paragraph" w:styleId="Footer">
    <w:name w:val="footer"/>
    <w:basedOn w:val="Normal"/>
    <w:link w:val="FooterChar"/>
    <w:uiPriority w:val="99"/>
    <w:unhideWhenUsed/>
    <w:rsid w:val="0096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ancuquocgia.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cp:lastPrinted>2022-10-03T20:31:00Z</cp:lastPrinted>
  <dcterms:created xsi:type="dcterms:W3CDTF">2022-10-25T05:56:00Z</dcterms:created>
  <dcterms:modified xsi:type="dcterms:W3CDTF">2022-10-25T05:56:00Z</dcterms:modified>
</cp:coreProperties>
</file>