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AE" w:rsidRPr="001E37AE" w:rsidRDefault="00814645" w:rsidP="001E37AE">
      <w:pPr>
        <w:widowControl w:val="0"/>
        <w:spacing w:after="0" w:line="240" w:lineRule="auto"/>
        <w:jc w:val="center"/>
        <w:rPr>
          <w:rFonts w:ascii="Times New Roman Bold" w:eastAsia="Times New Roman" w:hAnsi="Times New Roman Bold" w:cs="Times New Roman"/>
          <w:b/>
          <w:bCs/>
          <w:spacing w:val="-4"/>
          <w:sz w:val="24"/>
          <w:szCs w:val="28"/>
          <w:lang w:val="da-DK"/>
        </w:rPr>
      </w:pPr>
      <w:bookmarkStart w:id="0" w:name="_GoBack"/>
      <w:r w:rsidRPr="001E37AE">
        <w:rPr>
          <w:rFonts w:ascii="Times New Roman" w:eastAsia="Times New Roman" w:hAnsi="Times New Roman" w:cs="Times New Roman"/>
          <w:b/>
          <w:bCs/>
          <w:sz w:val="28"/>
          <w:szCs w:val="28"/>
          <w:lang w:val="da-DK"/>
        </w:rPr>
        <w:t xml:space="preserve">Đề cương </w:t>
      </w:r>
      <w:r w:rsidRPr="001E37AE">
        <w:rPr>
          <w:rFonts w:ascii="Times New Roman Bold" w:eastAsia="Times New Roman" w:hAnsi="Times New Roman Bold" w:cs="Times New Roman"/>
          <w:b/>
          <w:bCs/>
          <w:spacing w:val="-4"/>
          <w:sz w:val="26"/>
          <w:szCs w:val="28"/>
          <w:lang w:val="da-DK"/>
        </w:rPr>
        <w:t>b</w:t>
      </w:r>
      <w:r w:rsidRPr="001E37AE">
        <w:rPr>
          <w:rFonts w:ascii="Times New Roman Bold" w:eastAsia="Times New Roman" w:hAnsi="Times New Roman Bold" w:cs="Times New Roman" w:hint="eastAsia"/>
          <w:b/>
          <w:bCs/>
          <w:spacing w:val="-4"/>
          <w:sz w:val="26"/>
          <w:szCs w:val="28"/>
          <w:lang w:val="da-DK"/>
        </w:rPr>
        <w:t>á</w:t>
      </w:r>
      <w:r w:rsidRPr="001E37AE">
        <w:rPr>
          <w:rFonts w:ascii="Times New Roman Bold" w:eastAsia="Times New Roman" w:hAnsi="Times New Roman Bold" w:cs="Times New Roman"/>
          <w:b/>
          <w:bCs/>
          <w:spacing w:val="-4"/>
          <w:sz w:val="26"/>
          <w:szCs w:val="28"/>
          <w:lang w:val="da-DK"/>
        </w:rPr>
        <w:t>o c</w:t>
      </w:r>
      <w:r w:rsidRPr="001E37AE">
        <w:rPr>
          <w:rFonts w:ascii="Times New Roman Bold" w:eastAsia="Times New Roman" w:hAnsi="Times New Roman Bold" w:cs="Times New Roman" w:hint="eastAsia"/>
          <w:b/>
          <w:bCs/>
          <w:spacing w:val="-4"/>
          <w:sz w:val="26"/>
          <w:szCs w:val="28"/>
          <w:lang w:val="da-DK"/>
        </w:rPr>
        <w:t>á</w:t>
      </w:r>
      <w:r w:rsidRPr="001E37AE">
        <w:rPr>
          <w:rFonts w:ascii="Times New Roman Bold" w:eastAsia="Times New Roman" w:hAnsi="Times New Roman Bold" w:cs="Times New Roman"/>
          <w:b/>
          <w:bCs/>
          <w:spacing w:val="-4"/>
          <w:sz w:val="26"/>
          <w:szCs w:val="28"/>
          <w:lang w:val="da-DK"/>
        </w:rPr>
        <w:t>o tổng kết</w:t>
      </w:r>
      <w:r w:rsidR="001E37AE" w:rsidRPr="001E37AE">
        <w:rPr>
          <w:rFonts w:ascii="Times New Roman Bold" w:eastAsia="Times New Roman" w:hAnsi="Times New Roman Bold" w:cs="Times New Roman"/>
          <w:b/>
          <w:bCs/>
          <w:spacing w:val="-4"/>
          <w:sz w:val="24"/>
          <w:szCs w:val="28"/>
          <w:lang w:val="da-DK"/>
        </w:rPr>
        <w:t xml:space="preserve"> </w:t>
      </w:r>
    </w:p>
    <w:p w:rsidR="001E37AE" w:rsidRPr="001E37AE" w:rsidRDefault="001E37AE" w:rsidP="001E37AE">
      <w:pPr>
        <w:widowControl w:val="0"/>
        <w:spacing w:after="0" w:line="240" w:lineRule="auto"/>
        <w:ind w:right="57"/>
        <w:jc w:val="center"/>
        <w:rPr>
          <w:rFonts w:ascii="Times New Roman Bold" w:eastAsia="Times New Roman" w:hAnsi="Times New Roman Bold" w:cs="Times New Roman"/>
          <w:b/>
          <w:spacing w:val="-4"/>
          <w:sz w:val="26"/>
          <w:szCs w:val="26"/>
          <w:lang w:val="nl-NL"/>
        </w:rPr>
      </w:pPr>
      <w:r w:rsidRPr="001E37AE">
        <w:rPr>
          <w:rFonts w:ascii="Times New Roman Bold" w:eastAsia="Times New Roman" w:hAnsi="Times New Roman Bold" w:cs="Times New Roman"/>
          <w:b/>
          <w:bCs/>
          <w:spacing w:val="-4"/>
          <w:sz w:val="26"/>
          <w:szCs w:val="26"/>
          <w:lang w:val="da-DK"/>
        </w:rPr>
        <w:t xml:space="preserve">05 năm thực hiện </w:t>
      </w:r>
      <w:r w:rsidRPr="001E37AE">
        <w:rPr>
          <w:rFonts w:ascii="Times New Roman Bold" w:eastAsia="Times New Roman" w:hAnsi="Times New Roman Bold" w:cs="Times New Roman"/>
          <w:b/>
          <w:spacing w:val="-4"/>
          <w:sz w:val="26"/>
          <w:szCs w:val="26"/>
          <w:lang w:val="da-DK"/>
        </w:rPr>
        <w:t>Chương trình phối hợp số 2727</w:t>
      </w:r>
      <w:r w:rsidRPr="001E37AE">
        <w:rPr>
          <w:rFonts w:ascii="Times New Roman Bold" w:eastAsia="Times New Roman" w:hAnsi="Times New Roman Bold" w:cs="Times New Roman"/>
          <w:b/>
          <w:spacing w:val="-4"/>
          <w:sz w:val="26"/>
          <w:szCs w:val="26"/>
          <w:lang w:val="nl-NL"/>
        </w:rPr>
        <w:t xml:space="preserve">/CTPH-BTP-HLGVN </w:t>
      </w:r>
    </w:p>
    <w:bookmarkEnd w:id="0"/>
    <w:p w:rsidR="001E37AE" w:rsidRPr="001E37AE" w:rsidRDefault="001E37AE" w:rsidP="001E37AE">
      <w:pPr>
        <w:widowControl w:val="0"/>
        <w:spacing w:after="0" w:line="240" w:lineRule="auto"/>
        <w:ind w:right="57"/>
        <w:jc w:val="center"/>
        <w:rPr>
          <w:rFonts w:ascii="Times New Roman Bold" w:eastAsia="Times New Roman" w:hAnsi="Times New Roman Bold" w:cs="Times New Roman"/>
          <w:b/>
          <w:spacing w:val="-4"/>
          <w:sz w:val="26"/>
          <w:szCs w:val="26"/>
          <w:lang w:val="nl-NL"/>
        </w:rPr>
      </w:pPr>
      <w:r w:rsidRPr="001E37AE">
        <w:rPr>
          <w:rFonts w:ascii="Times New Roman Bold" w:eastAsia="Times New Roman" w:hAnsi="Times New Roman Bold" w:cs="Times New Roman"/>
          <w:b/>
          <w:spacing w:val="-4"/>
          <w:sz w:val="26"/>
          <w:szCs w:val="26"/>
          <w:lang w:val="nl-NL"/>
        </w:rPr>
        <w:t xml:space="preserve">ngày 25/7/2018 giữa Bộ Tư pháp và Hội Luật gia Việt Nam về thực hiện công tác giữa Bộ Tư pháp và Hội Luật gia Việt Nam giai đoạn 2018 - 2023 </w:t>
      </w:r>
    </w:p>
    <w:p w:rsidR="001E37AE" w:rsidRPr="001E37AE" w:rsidRDefault="001E37AE" w:rsidP="001E37AE">
      <w:pPr>
        <w:spacing w:before="40" w:after="40" w:line="240" w:lineRule="auto"/>
        <w:ind w:left="57" w:right="57" w:firstLine="680"/>
        <w:jc w:val="center"/>
        <w:rPr>
          <w:rFonts w:ascii="Times New Roman" w:eastAsia="Times New Roman" w:hAnsi="Times New Roman" w:cs="Times New Roman"/>
          <w:bCs/>
          <w:i/>
          <w:sz w:val="26"/>
          <w:szCs w:val="26"/>
          <w:lang w:val="nb-NO"/>
        </w:rPr>
      </w:pPr>
      <w:r w:rsidRPr="001E37AE">
        <w:rPr>
          <w:rFonts w:ascii="Times New Roman" w:eastAsia="Times New Roman" w:hAnsi="Times New Roman" w:cs="Times New Roman"/>
          <w:bCs/>
          <w:i/>
          <w:sz w:val="26"/>
          <w:szCs w:val="26"/>
          <w:lang w:val="nb-NO"/>
        </w:rPr>
        <w:t xml:space="preserve"> (kèm theo Công văn số</w:t>
      </w:r>
      <w:r>
        <w:rPr>
          <w:rFonts w:ascii="Times New Roman" w:eastAsia="Times New Roman" w:hAnsi="Times New Roman" w:cs="Times New Roman"/>
          <w:bCs/>
          <w:i/>
          <w:sz w:val="26"/>
          <w:szCs w:val="26"/>
          <w:lang w:val="nb-NO"/>
        </w:rPr>
        <w:t xml:space="preserve"> 1563</w:t>
      </w:r>
      <w:r w:rsidRPr="001E37AE">
        <w:rPr>
          <w:rFonts w:ascii="Times New Roman" w:eastAsia="Times New Roman" w:hAnsi="Times New Roman" w:cs="Times New Roman"/>
          <w:bCs/>
          <w:i/>
          <w:sz w:val="26"/>
          <w:szCs w:val="26"/>
          <w:lang w:val="nb-NO"/>
        </w:rPr>
        <w:t xml:space="preserve">/BTP-PBGDPL ngày </w:t>
      </w:r>
      <w:r>
        <w:rPr>
          <w:rFonts w:ascii="Times New Roman" w:eastAsia="Times New Roman" w:hAnsi="Times New Roman" w:cs="Times New Roman"/>
          <w:bCs/>
          <w:i/>
          <w:sz w:val="26"/>
          <w:szCs w:val="26"/>
          <w:lang w:val="nb-NO"/>
        </w:rPr>
        <w:t>20</w:t>
      </w:r>
      <w:r w:rsidRPr="001E37AE">
        <w:rPr>
          <w:rFonts w:ascii="Times New Roman" w:eastAsia="Times New Roman" w:hAnsi="Times New Roman" w:cs="Times New Roman"/>
          <w:bCs/>
          <w:i/>
          <w:sz w:val="26"/>
          <w:szCs w:val="26"/>
          <w:lang w:val="nb-NO"/>
        </w:rPr>
        <w:t>/4/2023 của Bộ Tư pháp)</w:t>
      </w:r>
    </w:p>
    <w:p w:rsidR="001E37AE" w:rsidRPr="001E37AE" w:rsidRDefault="001E37AE" w:rsidP="001E37AE">
      <w:pPr>
        <w:spacing w:before="40" w:after="40" w:line="288" w:lineRule="auto"/>
        <w:ind w:left="57" w:right="57" w:firstLine="680"/>
        <w:jc w:val="center"/>
        <w:rPr>
          <w:rFonts w:ascii="Times New Roman" w:eastAsia="Times New Roman" w:hAnsi="Times New Roman" w:cs="Times New Roman"/>
          <w:bCs/>
          <w:i/>
          <w:sz w:val="26"/>
          <w:szCs w:val="26"/>
          <w:lang w:val="nb-NO"/>
        </w:rPr>
      </w:pPr>
    </w:p>
    <w:p w:rsidR="001E37AE" w:rsidRDefault="001E37AE" w:rsidP="001E37AE">
      <w:pPr>
        <w:widowControl w:val="0"/>
        <w:spacing w:before="40" w:after="40" w:line="264" w:lineRule="auto"/>
        <w:ind w:firstLine="567"/>
        <w:jc w:val="both"/>
        <w:rPr>
          <w:rFonts w:ascii="Times New Roman" w:eastAsia="Times New Roman" w:hAnsi="Times New Roman" w:cs="Times New Roman"/>
          <w:b/>
          <w:bCs/>
          <w:sz w:val="28"/>
          <w:szCs w:val="28"/>
          <w:lang w:val="nl-NL"/>
        </w:rPr>
      </w:pPr>
      <w:r w:rsidRPr="001E37AE">
        <w:rPr>
          <w:rFonts w:ascii="Times New Roman" w:eastAsia="Times New Roman" w:hAnsi="Times New Roman" w:cs="Times New Roman"/>
          <w:b/>
          <w:bCs/>
          <w:sz w:val="28"/>
          <w:szCs w:val="28"/>
          <w:lang w:val="nl-NL"/>
        </w:rPr>
        <w:t xml:space="preserve">I. </w:t>
      </w:r>
      <w:r>
        <w:rPr>
          <w:rFonts w:ascii="Times New Roman" w:eastAsia="Times New Roman" w:hAnsi="Times New Roman" w:cs="Times New Roman"/>
          <w:b/>
          <w:bCs/>
          <w:sz w:val="28"/>
          <w:szCs w:val="28"/>
          <w:lang w:val="nl-NL"/>
        </w:rPr>
        <w:t>Kết quả thực hiện các nội dung của Chương trình</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1. </w:t>
      </w:r>
      <w:r w:rsidRPr="001E37AE">
        <w:rPr>
          <w:rFonts w:ascii="Times New Roman" w:eastAsia="Times New Roman" w:hAnsi="Times New Roman" w:cs="Times New Roman"/>
          <w:b/>
          <w:bCs/>
          <w:sz w:val="28"/>
          <w:szCs w:val="28"/>
          <w:lang w:val="nl-NL"/>
        </w:rPr>
        <w:t>Công tác hướng dẫn, chỉ đạo, tổ chức triển khai thực hiện</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sz w:val="28"/>
          <w:szCs w:val="28"/>
          <w:lang w:val="da-DK"/>
        </w:rPr>
      </w:pPr>
      <w:r w:rsidRPr="001E37AE">
        <w:rPr>
          <w:rFonts w:ascii="Times New Roman" w:eastAsia="Times New Roman" w:hAnsi="Times New Roman" w:cs="Times New Roman"/>
          <w:sz w:val="28"/>
          <w:szCs w:val="28"/>
          <w:lang w:val="da-DK"/>
        </w:rPr>
        <w:t>1.</w:t>
      </w:r>
      <w:r>
        <w:rPr>
          <w:rFonts w:ascii="Times New Roman" w:eastAsia="Times New Roman" w:hAnsi="Times New Roman" w:cs="Times New Roman"/>
          <w:sz w:val="28"/>
          <w:szCs w:val="28"/>
          <w:lang w:val="da-DK"/>
        </w:rPr>
        <w:t>1.</w:t>
      </w:r>
      <w:r w:rsidRPr="001E37AE">
        <w:rPr>
          <w:rFonts w:ascii="Times New Roman" w:eastAsia="Times New Roman" w:hAnsi="Times New Roman" w:cs="Times New Roman"/>
          <w:sz w:val="28"/>
          <w:szCs w:val="28"/>
          <w:lang w:val="da-DK"/>
        </w:rPr>
        <w:t xml:space="preserve"> Việc ký kết Chương trình/Kế hoạch phối hợp giữa ngành Tư pháp và Hội Luật gia ở địa phương (số lượng các đơn vị đã thực hiện việc ký kết chương trình phối hợp; việc ký kết được thực hiện hàng năm hay theo giai đoạn...).</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spacing w:val="-6"/>
          <w:sz w:val="28"/>
          <w:szCs w:val="28"/>
          <w:lang w:val="da-DK"/>
        </w:rPr>
      </w:pPr>
      <w:r>
        <w:rPr>
          <w:rFonts w:ascii="Times New Roman" w:eastAsia="Times New Roman" w:hAnsi="Times New Roman" w:cs="Times New Roman"/>
          <w:spacing w:val="-6"/>
          <w:sz w:val="28"/>
          <w:szCs w:val="28"/>
          <w:lang w:val="da-DK"/>
        </w:rPr>
        <w:t>1.</w:t>
      </w:r>
      <w:r w:rsidRPr="001E37AE">
        <w:rPr>
          <w:rFonts w:ascii="Times New Roman" w:eastAsia="Times New Roman" w:hAnsi="Times New Roman" w:cs="Times New Roman"/>
          <w:spacing w:val="-6"/>
          <w:sz w:val="28"/>
          <w:szCs w:val="28"/>
          <w:lang w:val="da-DK"/>
        </w:rPr>
        <w:t>2. Tổ chức phổ biến, quán triệt nội dung của Chương trình trong ngành Tư pháp và các cấp Hội; hoạt động kiểm tra, đánh giá, sơ kết, tổng kết thực hiện Chương trình giữa hai ngành.</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b/>
          <w:sz w:val="28"/>
          <w:szCs w:val="28"/>
          <w:lang w:val="nl-NL"/>
        </w:rPr>
      </w:pPr>
      <w:r w:rsidRPr="001E37AE">
        <w:rPr>
          <w:rFonts w:ascii="Times New Roman" w:eastAsia="Times New Roman" w:hAnsi="Times New Roman" w:cs="Times New Roman"/>
          <w:b/>
          <w:sz w:val="28"/>
          <w:szCs w:val="28"/>
          <w:lang w:val="da-DK"/>
        </w:rPr>
        <w:t>2. Kết quả thực hiện các nội dung phối hợp quy định tại Phần II.1 của Chương trình phối hợp số 2727</w:t>
      </w:r>
      <w:r w:rsidRPr="001E37AE">
        <w:rPr>
          <w:rFonts w:ascii="Times New Roman" w:eastAsia="Times New Roman" w:hAnsi="Times New Roman" w:cs="Times New Roman"/>
          <w:b/>
          <w:sz w:val="28"/>
          <w:szCs w:val="28"/>
          <w:lang w:val="nl-NL"/>
        </w:rPr>
        <w:t>/CTPH-BTP-HLGVN ngày 25/7/2018</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bCs/>
          <w:color w:val="000000"/>
          <w:sz w:val="28"/>
          <w:szCs w:val="28"/>
          <w:shd w:val="clear" w:color="auto" w:fill="FFFFFF"/>
          <w:lang w:val="nl-NL"/>
        </w:rPr>
      </w:pPr>
      <w:r>
        <w:rPr>
          <w:rFonts w:ascii="Times New Roman" w:eastAsia="Times New Roman" w:hAnsi="Times New Roman" w:cs="Times New Roman"/>
          <w:sz w:val="28"/>
          <w:szCs w:val="28"/>
          <w:lang w:val="da-DK"/>
        </w:rPr>
        <w:t>2</w:t>
      </w:r>
      <w:r w:rsidRPr="001E37AE">
        <w:rPr>
          <w:rFonts w:ascii="Times New Roman" w:eastAsia="Times New Roman" w:hAnsi="Times New Roman" w:cs="Times New Roman"/>
          <w:sz w:val="28"/>
          <w:szCs w:val="28"/>
          <w:lang w:val="da-DK"/>
        </w:rPr>
        <w:t xml:space="preserve">.1. </w:t>
      </w:r>
      <w:bookmarkStart w:id="1" w:name="dieu_1"/>
      <w:r w:rsidRPr="001E37AE">
        <w:rPr>
          <w:rFonts w:ascii="Times New Roman" w:eastAsia="Times New Roman" w:hAnsi="Times New Roman" w:cs="Times New Roman"/>
          <w:sz w:val="28"/>
          <w:szCs w:val="28"/>
          <w:lang w:val="da-DK"/>
        </w:rPr>
        <w:t>C</w:t>
      </w:r>
      <w:r w:rsidRPr="001E37AE">
        <w:rPr>
          <w:rFonts w:ascii="Times New Roman" w:eastAsia="Times New Roman" w:hAnsi="Times New Roman" w:cs="Times New Roman"/>
          <w:bCs/>
          <w:color w:val="000000"/>
          <w:sz w:val="28"/>
          <w:szCs w:val="28"/>
          <w:shd w:val="clear" w:color="auto" w:fill="FFFFFF"/>
          <w:lang w:val="vi-VN"/>
        </w:rPr>
        <w:t>ông tác</w:t>
      </w:r>
      <w:r w:rsidRPr="001E37AE">
        <w:rPr>
          <w:rFonts w:ascii="Times New Roman" w:eastAsia="Times New Roman" w:hAnsi="Times New Roman" w:cs="Times New Roman"/>
          <w:bCs/>
          <w:color w:val="000000"/>
          <w:sz w:val="28"/>
          <w:szCs w:val="28"/>
          <w:shd w:val="clear" w:color="auto" w:fill="FFFFFF"/>
          <w:lang w:val="nl-NL"/>
        </w:rPr>
        <w:t xml:space="preserve"> xây dựng pháp luật.</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bCs/>
          <w:color w:val="000000"/>
          <w:sz w:val="28"/>
          <w:szCs w:val="28"/>
          <w:shd w:val="clear" w:color="auto" w:fill="FFFFFF"/>
          <w:lang w:val="nl-NL"/>
        </w:rPr>
      </w:pPr>
      <w:r>
        <w:rPr>
          <w:rFonts w:ascii="Times New Roman" w:eastAsia="Times New Roman" w:hAnsi="Times New Roman" w:cs="Times New Roman"/>
          <w:bCs/>
          <w:color w:val="000000"/>
          <w:sz w:val="28"/>
          <w:szCs w:val="28"/>
          <w:shd w:val="clear" w:color="auto" w:fill="FFFFFF"/>
          <w:lang w:val="nl-NL"/>
        </w:rPr>
        <w:t>2</w:t>
      </w:r>
      <w:r w:rsidRPr="001E37AE">
        <w:rPr>
          <w:rFonts w:ascii="Times New Roman" w:eastAsia="Times New Roman" w:hAnsi="Times New Roman" w:cs="Times New Roman"/>
          <w:bCs/>
          <w:color w:val="000000"/>
          <w:sz w:val="28"/>
          <w:szCs w:val="28"/>
          <w:shd w:val="clear" w:color="auto" w:fill="FFFFFF"/>
          <w:lang w:val="nl-NL"/>
        </w:rPr>
        <w:t>.2. Công tác phổ biến, giáo dục pháp luật, hòa giải ở cơ sở.</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bCs/>
          <w:color w:val="000000"/>
          <w:sz w:val="28"/>
          <w:szCs w:val="28"/>
          <w:shd w:val="clear" w:color="auto" w:fill="FFFFFF"/>
          <w:lang w:val="nl-NL"/>
        </w:rPr>
      </w:pPr>
      <w:r>
        <w:rPr>
          <w:rFonts w:ascii="Times New Roman" w:eastAsia="Times New Roman" w:hAnsi="Times New Roman" w:cs="Times New Roman"/>
          <w:bCs/>
          <w:color w:val="000000"/>
          <w:sz w:val="28"/>
          <w:szCs w:val="28"/>
          <w:shd w:val="clear" w:color="auto" w:fill="FFFFFF"/>
          <w:lang w:val="nl-NL"/>
        </w:rPr>
        <w:t>2</w:t>
      </w:r>
      <w:r w:rsidRPr="001E37AE">
        <w:rPr>
          <w:rFonts w:ascii="Times New Roman" w:eastAsia="Times New Roman" w:hAnsi="Times New Roman" w:cs="Times New Roman"/>
          <w:bCs/>
          <w:color w:val="000000"/>
          <w:sz w:val="28"/>
          <w:szCs w:val="28"/>
          <w:shd w:val="clear" w:color="auto" w:fill="FFFFFF"/>
          <w:lang w:val="nl-NL"/>
        </w:rPr>
        <w:t>.3. Công tác tư vấn pháp luật và trợ giúp pháp lý.</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bCs/>
          <w:color w:val="000000"/>
          <w:sz w:val="28"/>
          <w:szCs w:val="28"/>
          <w:shd w:val="clear" w:color="auto" w:fill="FFFFFF"/>
          <w:lang w:val="nl-NL"/>
        </w:rPr>
      </w:pPr>
      <w:r>
        <w:rPr>
          <w:rFonts w:ascii="Times New Roman" w:eastAsia="Times New Roman" w:hAnsi="Times New Roman" w:cs="Times New Roman"/>
          <w:bCs/>
          <w:color w:val="000000"/>
          <w:sz w:val="28"/>
          <w:szCs w:val="28"/>
          <w:shd w:val="clear" w:color="auto" w:fill="FFFFFF"/>
          <w:lang w:val="nl-NL"/>
        </w:rPr>
        <w:t>2</w:t>
      </w:r>
      <w:r w:rsidRPr="001E37AE">
        <w:rPr>
          <w:rFonts w:ascii="Times New Roman" w:eastAsia="Times New Roman" w:hAnsi="Times New Roman" w:cs="Times New Roman"/>
          <w:bCs/>
          <w:color w:val="000000"/>
          <w:sz w:val="28"/>
          <w:szCs w:val="28"/>
          <w:shd w:val="clear" w:color="auto" w:fill="FFFFFF"/>
          <w:lang w:val="nl-NL"/>
        </w:rPr>
        <w:t>.4. Công tác nghiên cứu khoa học; bồi dưỡng, tập huấn, nâng cao năng lực và hợp tác quốc tế.</w:t>
      </w:r>
    </w:p>
    <w:bookmarkEnd w:id="1"/>
    <w:p w:rsidR="001E37AE" w:rsidRPr="001E37AE" w:rsidRDefault="00010B33" w:rsidP="001E37AE">
      <w:pPr>
        <w:widowControl w:val="0"/>
        <w:spacing w:before="40" w:after="40" w:line="264" w:lineRule="auto"/>
        <w:ind w:firstLine="567"/>
        <w:jc w:val="both"/>
        <w:rPr>
          <w:rFonts w:ascii="Times New Roman" w:eastAsia="Times New Roman" w:hAnsi="Times New Roman" w:cs="Times New Roman"/>
          <w:b/>
          <w:sz w:val="28"/>
          <w:szCs w:val="28"/>
          <w:lang w:val="da-DK"/>
        </w:rPr>
      </w:pPr>
      <w:r w:rsidRPr="00010B33">
        <w:rPr>
          <w:rFonts w:ascii="Times New Roman" w:eastAsia="Times New Roman" w:hAnsi="Times New Roman" w:cs="Times New Roman"/>
          <w:b/>
          <w:sz w:val="28"/>
          <w:szCs w:val="28"/>
          <w:lang w:val="da-DK"/>
        </w:rPr>
        <w:t>3</w:t>
      </w:r>
      <w:r w:rsidR="001E37AE" w:rsidRPr="001E37AE">
        <w:rPr>
          <w:rFonts w:ascii="Times New Roman" w:eastAsia="Times New Roman" w:hAnsi="Times New Roman" w:cs="Times New Roman"/>
          <w:b/>
          <w:sz w:val="28"/>
          <w:szCs w:val="28"/>
          <w:lang w:val="da-DK"/>
        </w:rPr>
        <w:t>. Các hoạt động, mô hình hiệu quả trong thực hiện lồng ghép, hỗ trợ phát huy vai trò, huy động đội ngũ hội viên Hội Luật gia Việt Nam tham gia vào các nội dung phối hợp nêu trên  (T</w:t>
      </w:r>
      <w:r w:rsidR="001E37AE" w:rsidRPr="001E37AE">
        <w:rPr>
          <w:rFonts w:ascii="Times New Roman" w:eastAsia="Times New Roman" w:hAnsi="Times New Roman" w:cs="Times New Roman"/>
          <w:b/>
          <w:sz w:val="28"/>
          <w:szCs w:val="28"/>
          <w:lang w:val="nl-NL"/>
        </w:rPr>
        <w:t xml:space="preserve">ập </w:t>
      </w:r>
      <w:r w:rsidR="001E37AE" w:rsidRPr="001E37AE">
        <w:rPr>
          <w:rFonts w:ascii="Times New Roman" w:eastAsia="Times New Roman" w:hAnsi="Times New Roman" w:cs="Times New Roman"/>
          <w:b/>
          <w:sz w:val="28"/>
          <w:szCs w:val="28"/>
          <w:lang w:val="da-DK"/>
        </w:rPr>
        <w:t>trung phân tích, đánh giá những mô hình, cách làm mới, sáng tạo, hiệu quả, phù hợp với từng đối tượng, địa bàn và nội dung PBGDPL cụ thể).</w:t>
      </w:r>
    </w:p>
    <w:p w:rsidR="001E37AE" w:rsidRPr="001E37AE" w:rsidRDefault="00010B33" w:rsidP="001E37AE">
      <w:pPr>
        <w:widowControl w:val="0"/>
        <w:spacing w:before="40" w:after="40" w:line="264" w:lineRule="auto"/>
        <w:ind w:firstLine="567"/>
        <w:jc w:val="both"/>
        <w:rPr>
          <w:rFonts w:ascii="Times New Roman" w:eastAsia="Times New Roman" w:hAnsi="Times New Roman" w:cs="Times New Roman"/>
          <w:b/>
          <w:color w:val="000000"/>
          <w:sz w:val="28"/>
          <w:szCs w:val="28"/>
          <w:shd w:val="clear" w:color="auto" w:fill="FFFFFF"/>
          <w:lang w:val="da-DK"/>
        </w:rPr>
      </w:pPr>
      <w:r w:rsidRPr="00010B33">
        <w:rPr>
          <w:rFonts w:ascii="Times New Roman" w:eastAsia="Times New Roman" w:hAnsi="Times New Roman" w:cs="Times New Roman"/>
          <w:b/>
          <w:sz w:val="28"/>
          <w:szCs w:val="28"/>
          <w:lang w:val="da-DK"/>
        </w:rPr>
        <w:t>4</w:t>
      </w:r>
      <w:r w:rsidR="001E37AE" w:rsidRPr="001E37AE">
        <w:rPr>
          <w:rFonts w:ascii="Times New Roman" w:eastAsia="Times New Roman" w:hAnsi="Times New Roman" w:cs="Times New Roman"/>
          <w:b/>
          <w:sz w:val="28"/>
          <w:szCs w:val="28"/>
          <w:lang w:val="da-DK"/>
        </w:rPr>
        <w:t>. Kinh phí bố trí để thực hiện hoạt động phối hợp (nêu rõ kinh phí được bố trí riêng hoặc lồng ghép trong thực hiện các hoạt động cụ thể, các nguồn kinh phí huy động khác); hoạt động l</w:t>
      </w:r>
      <w:r w:rsidR="001E37AE" w:rsidRPr="001E37AE">
        <w:rPr>
          <w:rFonts w:ascii="Times New Roman" w:eastAsia="Times New Roman" w:hAnsi="Times New Roman" w:cs="Times New Roman"/>
          <w:b/>
          <w:color w:val="000000"/>
          <w:sz w:val="28"/>
          <w:szCs w:val="28"/>
          <w:shd w:val="clear" w:color="auto" w:fill="FFFFFF"/>
          <w:lang w:val="vi-VN"/>
        </w:rPr>
        <w:t>ồng ghép hiệu quả nội dung Chương trình phối hợp vào các chương trình,</w:t>
      </w:r>
      <w:r w:rsidR="001E37AE" w:rsidRPr="001E37AE">
        <w:rPr>
          <w:rFonts w:ascii="Times New Roman" w:eastAsia="Times New Roman" w:hAnsi="Times New Roman" w:cs="Times New Roman"/>
          <w:b/>
          <w:color w:val="000000"/>
          <w:sz w:val="28"/>
          <w:szCs w:val="28"/>
          <w:shd w:val="clear" w:color="auto" w:fill="FFFFFF"/>
          <w:lang w:val="da-DK"/>
        </w:rPr>
        <w:t xml:space="preserve"> kế hoạch,</w:t>
      </w:r>
      <w:r w:rsidR="001E37AE" w:rsidRPr="001E37AE">
        <w:rPr>
          <w:rFonts w:ascii="Times New Roman" w:eastAsia="Times New Roman" w:hAnsi="Times New Roman" w:cs="Times New Roman"/>
          <w:b/>
          <w:color w:val="000000"/>
          <w:sz w:val="28"/>
          <w:szCs w:val="28"/>
          <w:shd w:val="clear" w:color="auto" w:fill="FFFFFF"/>
          <w:lang w:val="vi-VN"/>
        </w:rPr>
        <w:t xml:space="preserve"> đề án đang triển khai có liên quan đ</w:t>
      </w:r>
      <w:r w:rsidR="001E37AE" w:rsidRPr="001E37AE">
        <w:rPr>
          <w:rFonts w:ascii="Times New Roman" w:eastAsia="Times New Roman" w:hAnsi="Times New Roman" w:cs="Times New Roman"/>
          <w:b/>
          <w:color w:val="000000"/>
          <w:sz w:val="28"/>
          <w:szCs w:val="28"/>
          <w:shd w:val="clear" w:color="auto" w:fill="FFFFFF"/>
          <w:lang w:val="da-DK"/>
        </w:rPr>
        <w:t>ể </w:t>
      </w:r>
      <w:r w:rsidR="001E37AE" w:rsidRPr="001E37AE">
        <w:rPr>
          <w:rFonts w:ascii="Times New Roman" w:eastAsia="Times New Roman" w:hAnsi="Times New Roman" w:cs="Times New Roman"/>
          <w:b/>
          <w:color w:val="000000"/>
          <w:sz w:val="28"/>
          <w:szCs w:val="28"/>
          <w:shd w:val="clear" w:color="auto" w:fill="FFFFFF"/>
          <w:lang w:val="vi-VN"/>
        </w:rPr>
        <w:t xml:space="preserve">tăng nguồn lực hỗ trợ hoạt động </w:t>
      </w:r>
      <w:r w:rsidR="001E37AE" w:rsidRPr="001E37AE">
        <w:rPr>
          <w:rFonts w:ascii="Times New Roman" w:eastAsia="Times New Roman" w:hAnsi="Times New Roman" w:cs="Times New Roman"/>
          <w:b/>
          <w:color w:val="000000"/>
          <w:sz w:val="28"/>
          <w:szCs w:val="28"/>
          <w:shd w:val="clear" w:color="auto" w:fill="FFFFFF"/>
          <w:lang w:val="da-DK"/>
        </w:rPr>
        <w:t xml:space="preserve">xây dựng pháp luật, </w:t>
      </w:r>
      <w:r w:rsidR="001E37AE" w:rsidRPr="001E37AE">
        <w:rPr>
          <w:rFonts w:ascii="Times New Roman" w:eastAsia="Times New Roman" w:hAnsi="Times New Roman" w:cs="Times New Roman"/>
          <w:b/>
          <w:color w:val="000000"/>
          <w:sz w:val="28"/>
          <w:szCs w:val="28"/>
          <w:shd w:val="clear" w:color="auto" w:fill="FFFFFF"/>
          <w:lang w:val="vi-VN"/>
        </w:rPr>
        <w:t>phổ biến, giáo dục pháp luật, tư vấn pháp luật, trợ </w:t>
      </w:r>
      <w:r w:rsidR="001E37AE" w:rsidRPr="001E37AE">
        <w:rPr>
          <w:rFonts w:ascii="Times New Roman" w:eastAsia="Times New Roman" w:hAnsi="Times New Roman" w:cs="Times New Roman"/>
          <w:b/>
          <w:color w:val="000000"/>
          <w:sz w:val="28"/>
          <w:szCs w:val="28"/>
          <w:shd w:val="clear" w:color="auto" w:fill="FFFFFF"/>
          <w:lang w:val="da-DK"/>
        </w:rPr>
        <w:t>g</w:t>
      </w:r>
      <w:r w:rsidR="001E37AE" w:rsidRPr="001E37AE">
        <w:rPr>
          <w:rFonts w:ascii="Times New Roman" w:eastAsia="Times New Roman" w:hAnsi="Times New Roman" w:cs="Times New Roman"/>
          <w:b/>
          <w:color w:val="000000"/>
          <w:sz w:val="28"/>
          <w:szCs w:val="28"/>
          <w:shd w:val="clear" w:color="auto" w:fill="FFFFFF"/>
          <w:lang w:val="vi-VN"/>
        </w:rPr>
        <w:t xml:space="preserve">iúp pháp lý </w:t>
      </w:r>
      <w:r w:rsidR="001E37AE" w:rsidRPr="001E37AE">
        <w:rPr>
          <w:rFonts w:ascii="Times New Roman" w:eastAsia="Times New Roman" w:hAnsi="Times New Roman" w:cs="Times New Roman"/>
          <w:b/>
          <w:color w:val="000000"/>
          <w:sz w:val="28"/>
          <w:szCs w:val="28"/>
          <w:shd w:val="clear" w:color="auto" w:fill="FFFFFF"/>
          <w:lang w:val="da-DK"/>
        </w:rPr>
        <w:t>và hòa giải ở cơ sở.</w:t>
      </w:r>
    </w:p>
    <w:p w:rsidR="001E37AE" w:rsidRPr="001E37AE" w:rsidRDefault="00010B33" w:rsidP="001E37AE">
      <w:pPr>
        <w:widowControl w:val="0"/>
        <w:spacing w:before="40" w:after="40" w:line="264" w:lineRule="auto"/>
        <w:ind w:firstLine="567"/>
        <w:jc w:val="both"/>
        <w:rPr>
          <w:rFonts w:ascii="Times New Roman" w:eastAsia="Times New Roman" w:hAnsi="Times New Roman" w:cs="Times New Roman"/>
          <w:b/>
          <w:sz w:val="28"/>
          <w:szCs w:val="28"/>
          <w:lang w:val="da-DK"/>
        </w:rPr>
      </w:pPr>
      <w:r w:rsidRPr="00010B33">
        <w:rPr>
          <w:rFonts w:ascii="Times New Roman" w:eastAsia="Times New Roman" w:hAnsi="Times New Roman" w:cs="Times New Roman"/>
          <w:b/>
          <w:sz w:val="28"/>
          <w:szCs w:val="28"/>
          <w:lang w:val="da-DK"/>
        </w:rPr>
        <w:t>5</w:t>
      </w:r>
      <w:r w:rsidR="001E37AE" w:rsidRPr="001E37AE">
        <w:rPr>
          <w:rFonts w:ascii="Times New Roman" w:eastAsia="Times New Roman" w:hAnsi="Times New Roman" w:cs="Times New Roman"/>
          <w:b/>
          <w:sz w:val="28"/>
          <w:szCs w:val="28"/>
          <w:lang w:val="da-DK"/>
        </w:rPr>
        <w:t>. Công tác khen thưởng đối với những tập thể, cá nhân có thành tích xuất sắc trong hoạt động phối hợp giữa hai ngành.</w:t>
      </w:r>
    </w:p>
    <w:p w:rsidR="001E37AE" w:rsidRPr="001E37AE" w:rsidRDefault="00010B33" w:rsidP="001E37AE">
      <w:pPr>
        <w:widowControl w:val="0"/>
        <w:spacing w:before="40" w:after="40" w:line="264" w:lineRule="auto"/>
        <w:ind w:firstLine="567"/>
        <w:jc w:val="both"/>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I</w:t>
      </w:r>
      <w:r w:rsidR="001E37AE" w:rsidRPr="001E37AE">
        <w:rPr>
          <w:rFonts w:ascii="Times New Roman" w:eastAsia="Times New Roman" w:hAnsi="Times New Roman" w:cs="Times New Roman"/>
          <w:b/>
          <w:sz w:val="28"/>
          <w:szCs w:val="28"/>
          <w:lang w:val="da-DK"/>
        </w:rPr>
        <w:t>I. Đánh giá việc thực hiện Chương trình</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sz w:val="28"/>
          <w:szCs w:val="28"/>
          <w:lang w:val="da-DK"/>
        </w:rPr>
      </w:pPr>
      <w:r w:rsidRPr="001E37AE">
        <w:rPr>
          <w:rFonts w:ascii="Times New Roman" w:eastAsia="Times New Roman" w:hAnsi="Times New Roman" w:cs="Times New Roman"/>
          <w:b/>
          <w:sz w:val="28"/>
          <w:szCs w:val="28"/>
          <w:lang w:val="da-DK"/>
        </w:rPr>
        <w:t>1. Về hiệu quả:</w:t>
      </w:r>
      <w:r w:rsidRPr="001E37AE">
        <w:rPr>
          <w:rFonts w:ascii="Times New Roman" w:eastAsia="Times New Roman" w:hAnsi="Times New Roman" w:cs="Times New Roman"/>
          <w:sz w:val="28"/>
          <w:szCs w:val="28"/>
          <w:lang w:val="da-DK"/>
        </w:rPr>
        <w:t xml:space="preserve"> </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sz w:val="28"/>
          <w:szCs w:val="28"/>
          <w:lang w:val="da-DK"/>
        </w:rPr>
      </w:pPr>
      <w:r w:rsidRPr="001E37AE">
        <w:rPr>
          <w:rFonts w:ascii="Times New Roman" w:eastAsia="Times New Roman" w:hAnsi="Times New Roman" w:cs="Times New Roman"/>
          <w:sz w:val="28"/>
          <w:szCs w:val="28"/>
          <w:lang w:val="da-DK"/>
        </w:rPr>
        <w:t>Đánh giá những chuyển biến trong việc phát huy sự tham gia của thành viên Hội Luật gia vào các lĩnh vực thuộc phạm vi của Chương trình (sự thay đổi trong nhận thức; mức độ, hiệu quả tham gia và những đóng góp cụ thể).</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b/>
          <w:sz w:val="28"/>
          <w:szCs w:val="28"/>
          <w:lang w:val="da-DK"/>
        </w:rPr>
      </w:pPr>
      <w:r w:rsidRPr="001E37AE">
        <w:rPr>
          <w:rFonts w:ascii="Times New Roman" w:eastAsia="Times New Roman" w:hAnsi="Times New Roman" w:cs="Times New Roman"/>
          <w:b/>
          <w:sz w:val="28"/>
          <w:szCs w:val="28"/>
          <w:lang w:val="da-DK"/>
        </w:rPr>
        <w:lastRenderedPageBreak/>
        <w:t>2. Những tồn tại, hạn chế và nguyên nhân trong tổ chức thực hiện Chương trình phối hợp</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b/>
          <w:sz w:val="28"/>
          <w:szCs w:val="28"/>
          <w:lang w:val="da-DK"/>
        </w:rPr>
      </w:pPr>
      <w:r w:rsidRPr="001E37AE">
        <w:rPr>
          <w:rFonts w:ascii="Times New Roman" w:eastAsia="Times New Roman" w:hAnsi="Times New Roman" w:cs="Times New Roman"/>
          <w:b/>
          <w:sz w:val="28"/>
          <w:szCs w:val="28"/>
          <w:lang w:val="da-DK"/>
        </w:rPr>
        <w:t xml:space="preserve">3. Bài học kinh nghiệm từ thực tế triển khai thực hiện Chương trình phối hợp </w:t>
      </w:r>
    </w:p>
    <w:p w:rsidR="001E37AE" w:rsidRPr="001E37AE" w:rsidRDefault="00010B33" w:rsidP="001E37AE">
      <w:pPr>
        <w:widowControl w:val="0"/>
        <w:spacing w:before="40" w:after="40" w:line="264" w:lineRule="auto"/>
        <w:ind w:firstLine="567"/>
        <w:jc w:val="both"/>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III</w:t>
      </w:r>
      <w:r w:rsidR="001E37AE" w:rsidRPr="001E37AE">
        <w:rPr>
          <w:rFonts w:ascii="Times New Roman" w:eastAsia="Times New Roman" w:hAnsi="Times New Roman" w:cs="Times New Roman"/>
          <w:b/>
          <w:sz w:val="28"/>
          <w:szCs w:val="28"/>
          <w:lang w:val="da-DK"/>
        </w:rPr>
        <w:t>. Đề xuất, kiến nghị thực hiện các hoạt động phối hợp giữa hai ngành trong thời gian tới</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sz w:val="28"/>
          <w:szCs w:val="28"/>
          <w:lang w:val="da-DK"/>
        </w:rPr>
      </w:pPr>
      <w:r w:rsidRPr="001E37AE">
        <w:rPr>
          <w:rFonts w:ascii="Times New Roman" w:eastAsia="Times New Roman" w:hAnsi="Times New Roman" w:cs="Times New Roman"/>
          <w:sz w:val="28"/>
          <w:szCs w:val="28"/>
          <w:lang w:val="da-DK"/>
        </w:rPr>
        <w:t>1. Những kiến nghị, đề xuất giải pháp về thể chế giúp nâng cao hiệu quả phối hợp giữa hai ngành.</w:t>
      </w:r>
    </w:p>
    <w:p w:rsidR="001E37AE" w:rsidRPr="001E37AE" w:rsidRDefault="001E37AE" w:rsidP="001E37AE">
      <w:pPr>
        <w:widowControl w:val="0"/>
        <w:spacing w:before="40" w:after="40" w:line="264" w:lineRule="auto"/>
        <w:ind w:firstLine="567"/>
        <w:jc w:val="both"/>
        <w:rPr>
          <w:rFonts w:ascii="Times New Roman" w:eastAsia="Times New Roman" w:hAnsi="Times New Roman" w:cs="Times New Roman"/>
          <w:b/>
          <w:sz w:val="28"/>
          <w:szCs w:val="28"/>
          <w:lang w:val="nl-NL"/>
        </w:rPr>
      </w:pPr>
      <w:r w:rsidRPr="001E37AE">
        <w:rPr>
          <w:rFonts w:ascii="Times New Roman" w:eastAsia="Times New Roman" w:hAnsi="Times New Roman" w:cs="Times New Roman"/>
          <w:sz w:val="28"/>
          <w:szCs w:val="28"/>
          <w:lang w:val="da-DK"/>
        </w:rPr>
        <w:t xml:space="preserve">2. Đề xuất những nội dung phối hợp cụ thể giữa hai ngành trong giai đoạn tiếp theo và cơ chế bảo đảm thực hiện./. </w:t>
      </w:r>
    </w:p>
    <w:p w:rsidR="001E37AE" w:rsidRPr="001E37AE" w:rsidRDefault="001E37AE" w:rsidP="001E37AE">
      <w:pPr>
        <w:widowControl w:val="0"/>
        <w:spacing w:before="60" w:after="60" w:line="264" w:lineRule="auto"/>
        <w:ind w:firstLine="720"/>
        <w:jc w:val="both"/>
        <w:rPr>
          <w:rFonts w:ascii="Times New Roman" w:eastAsia="Times New Roman" w:hAnsi="Times New Roman" w:cs="Times New Roman"/>
          <w:b/>
          <w:sz w:val="24"/>
          <w:szCs w:val="28"/>
          <w:lang w:val="nl-NL"/>
        </w:rPr>
      </w:pPr>
    </w:p>
    <w:p w:rsidR="001E37AE" w:rsidRPr="001E37AE" w:rsidRDefault="001E37AE" w:rsidP="001E37AE">
      <w:pPr>
        <w:widowControl w:val="0"/>
        <w:spacing w:before="60" w:after="60" w:line="264" w:lineRule="auto"/>
        <w:jc w:val="center"/>
        <w:rPr>
          <w:rFonts w:ascii="Times New Roman" w:eastAsia="Times New Roman" w:hAnsi="Times New Roman" w:cs="Times New Roman"/>
          <w:b/>
          <w:bCs/>
          <w:sz w:val="24"/>
          <w:szCs w:val="28"/>
          <w:lang w:val="nl-NL"/>
        </w:rPr>
        <w:sectPr w:rsidR="001E37AE" w:rsidRPr="001E37AE" w:rsidSect="0041214C">
          <w:headerReference w:type="default" r:id="rId11"/>
          <w:pgSz w:w="11907" w:h="16840" w:code="9"/>
          <w:pgMar w:top="1134" w:right="1134" w:bottom="1134" w:left="1701" w:header="720" w:footer="720" w:gutter="0"/>
          <w:cols w:space="720"/>
          <w:titlePg/>
          <w:docGrid w:linePitch="381"/>
        </w:sectPr>
      </w:pPr>
    </w:p>
    <w:p w:rsidR="001E37AE" w:rsidRPr="001E37AE" w:rsidRDefault="001E37AE" w:rsidP="001E37AE">
      <w:pPr>
        <w:widowControl w:val="0"/>
        <w:spacing w:before="60" w:after="60" w:line="264" w:lineRule="auto"/>
        <w:jc w:val="center"/>
        <w:rPr>
          <w:rFonts w:ascii="Times New Roman" w:eastAsia="Times New Roman" w:hAnsi="Times New Roman" w:cs="Times New Roman"/>
          <w:b/>
          <w:bCs/>
          <w:sz w:val="24"/>
          <w:szCs w:val="28"/>
          <w:lang w:val="nl-NL"/>
        </w:rPr>
      </w:pPr>
      <w:r w:rsidRPr="001E37AE">
        <w:rPr>
          <w:rFonts w:ascii="Times New Roman" w:eastAsia="Times New Roman" w:hAnsi="Times New Roman" w:cs="Times New Roman"/>
          <w:b/>
          <w:bCs/>
          <w:sz w:val="24"/>
          <w:szCs w:val="28"/>
          <w:lang w:val="nl-NL"/>
        </w:rPr>
        <w:lastRenderedPageBreak/>
        <w:t xml:space="preserve">PHỤ LỤC </w:t>
      </w:r>
    </w:p>
    <w:p w:rsidR="001E37AE" w:rsidRPr="001E37AE" w:rsidRDefault="001E37AE" w:rsidP="001E37AE">
      <w:pPr>
        <w:widowControl w:val="0"/>
        <w:spacing w:after="0" w:line="240" w:lineRule="auto"/>
        <w:ind w:right="57"/>
        <w:jc w:val="center"/>
        <w:rPr>
          <w:rFonts w:ascii="Times New Roman Bold" w:eastAsia="Times New Roman" w:hAnsi="Times New Roman Bold" w:cs="Times New Roman"/>
          <w:b/>
          <w:spacing w:val="-4"/>
          <w:sz w:val="26"/>
          <w:szCs w:val="26"/>
          <w:lang w:val="nl-NL"/>
        </w:rPr>
      </w:pPr>
      <w:r w:rsidRPr="001E37AE">
        <w:rPr>
          <w:rFonts w:ascii="Times New Roman" w:eastAsia="Times New Roman" w:hAnsi="Times New Roman" w:cs="Times New Roman"/>
          <w:b/>
          <w:bCs/>
          <w:sz w:val="24"/>
          <w:szCs w:val="28"/>
          <w:lang w:val="nl-NL"/>
        </w:rPr>
        <w:t xml:space="preserve">Tổng kết </w:t>
      </w:r>
      <w:r w:rsidRPr="001E37AE">
        <w:rPr>
          <w:rFonts w:ascii="Times New Roman Bold" w:eastAsia="Times New Roman" w:hAnsi="Times New Roman Bold" w:cs="Times New Roman"/>
          <w:b/>
          <w:bCs/>
          <w:spacing w:val="-4"/>
          <w:sz w:val="26"/>
          <w:szCs w:val="26"/>
          <w:lang w:val="da-DK"/>
        </w:rPr>
        <w:t xml:space="preserve">05 năm thực hiện </w:t>
      </w:r>
      <w:r w:rsidRPr="001E37AE">
        <w:rPr>
          <w:rFonts w:ascii="Times New Roman Bold" w:eastAsia="Times New Roman" w:hAnsi="Times New Roman Bold" w:cs="Times New Roman"/>
          <w:b/>
          <w:spacing w:val="-4"/>
          <w:sz w:val="26"/>
          <w:szCs w:val="26"/>
          <w:lang w:val="da-DK"/>
        </w:rPr>
        <w:t>Chương trình phối hợp số 2727</w:t>
      </w:r>
      <w:r w:rsidRPr="001E37AE">
        <w:rPr>
          <w:rFonts w:ascii="Times New Roman Bold" w:eastAsia="Times New Roman" w:hAnsi="Times New Roman Bold" w:cs="Times New Roman"/>
          <w:b/>
          <w:spacing w:val="-4"/>
          <w:sz w:val="26"/>
          <w:szCs w:val="26"/>
          <w:lang w:val="nl-NL"/>
        </w:rPr>
        <w:t xml:space="preserve">/CTPH-BTP-HLGVN ngày 25/7/2018 giữa Bộ Tư pháp và </w:t>
      </w:r>
    </w:p>
    <w:p w:rsidR="001E37AE" w:rsidRPr="001E37AE" w:rsidRDefault="001E37AE" w:rsidP="001E37AE">
      <w:pPr>
        <w:widowControl w:val="0"/>
        <w:spacing w:after="0" w:line="240" w:lineRule="auto"/>
        <w:ind w:right="57"/>
        <w:jc w:val="center"/>
        <w:rPr>
          <w:rFonts w:ascii="Times New Roman Bold" w:eastAsia="Times New Roman" w:hAnsi="Times New Roman Bold" w:cs="Times New Roman"/>
          <w:b/>
          <w:spacing w:val="-4"/>
          <w:sz w:val="26"/>
          <w:szCs w:val="26"/>
          <w:lang w:val="nl-NL"/>
        </w:rPr>
      </w:pPr>
      <w:r w:rsidRPr="001E37AE">
        <w:rPr>
          <w:rFonts w:ascii="Times New Roman Bold" w:eastAsia="Times New Roman" w:hAnsi="Times New Roman Bold" w:cs="Times New Roman"/>
          <w:b/>
          <w:spacing w:val="-4"/>
          <w:sz w:val="26"/>
          <w:szCs w:val="26"/>
          <w:lang w:val="nl-NL"/>
        </w:rPr>
        <w:t xml:space="preserve">Hội Luật gia Việt Nam về thực hiện công tác giữa Bộ Tư pháp và Hội Luật gia Việt Nam giai đoạn 2018 – 2023 </w:t>
      </w:r>
    </w:p>
    <w:p w:rsidR="001E37AE" w:rsidRPr="001E37AE" w:rsidRDefault="001E37AE" w:rsidP="001E37AE">
      <w:pPr>
        <w:widowControl w:val="0"/>
        <w:spacing w:after="0" w:line="264" w:lineRule="auto"/>
        <w:jc w:val="center"/>
        <w:rPr>
          <w:rFonts w:ascii="Times New Roman" w:eastAsia="Times New Roman" w:hAnsi="Times New Roman" w:cs="Times New Roman"/>
          <w:bCs/>
          <w:i/>
          <w:sz w:val="26"/>
          <w:szCs w:val="26"/>
          <w:lang w:val="nb-NO"/>
        </w:rPr>
      </w:pPr>
      <w:r w:rsidRPr="001E37AE">
        <w:rPr>
          <w:rFonts w:ascii="Times New Roman" w:eastAsia="Times New Roman" w:hAnsi="Times New Roman" w:cs="Times New Roman"/>
          <w:bCs/>
          <w:i/>
          <w:sz w:val="26"/>
          <w:szCs w:val="26"/>
          <w:lang w:val="nb-NO"/>
        </w:rPr>
        <w:t xml:space="preserve"> (kèm theo Công văn số </w:t>
      </w:r>
      <w:r>
        <w:rPr>
          <w:rFonts w:ascii="Times New Roman" w:eastAsia="Times New Roman" w:hAnsi="Times New Roman" w:cs="Times New Roman"/>
          <w:bCs/>
          <w:i/>
          <w:sz w:val="26"/>
          <w:szCs w:val="26"/>
          <w:lang w:val="nb-NO"/>
        </w:rPr>
        <w:t xml:space="preserve"> 1563/BTP-PBGDPL ngày 20/4</w:t>
      </w:r>
      <w:r w:rsidRPr="001E37AE">
        <w:rPr>
          <w:rFonts w:ascii="Times New Roman" w:eastAsia="Times New Roman" w:hAnsi="Times New Roman" w:cs="Times New Roman"/>
          <w:bCs/>
          <w:i/>
          <w:sz w:val="26"/>
          <w:szCs w:val="26"/>
          <w:lang w:val="nb-NO"/>
        </w:rPr>
        <w:t>/2023 của Bộ Tư pháp)</w:t>
      </w:r>
    </w:p>
    <w:p w:rsidR="001E37AE" w:rsidRPr="001E37AE" w:rsidRDefault="001E37AE" w:rsidP="001E37AE">
      <w:pPr>
        <w:widowControl w:val="0"/>
        <w:spacing w:before="60" w:after="60" w:line="264" w:lineRule="auto"/>
        <w:ind w:left="57" w:right="57" w:firstLine="680"/>
        <w:jc w:val="center"/>
        <w:rPr>
          <w:rFonts w:ascii="Times New Roman" w:eastAsia="Times New Roman" w:hAnsi="Times New Roman" w:cs="Times New Roman"/>
          <w:bCs/>
          <w:i/>
          <w:sz w:val="18"/>
          <w:szCs w:val="28"/>
          <w:lang w:val="nl-NL"/>
        </w:rPr>
      </w:pPr>
    </w:p>
    <w:p w:rsidR="001E37AE" w:rsidRPr="001E37AE" w:rsidRDefault="001E37AE" w:rsidP="001E37AE">
      <w:pPr>
        <w:widowControl w:val="0"/>
        <w:numPr>
          <w:ilvl w:val="0"/>
          <w:numId w:val="1"/>
        </w:numPr>
        <w:tabs>
          <w:tab w:val="left" w:pos="851"/>
        </w:tabs>
        <w:spacing w:before="60" w:after="60" w:line="264" w:lineRule="auto"/>
        <w:jc w:val="both"/>
        <w:rPr>
          <w:rFonts w:ascii="Times New Roman" w:eastAsia="Times New Roman" w:hAnsi="Times New Roman" w:cs="Times New Roman"/>
          <w:b/>
          <w:sz w:val="24"/>
          <w:szCs w:val="28"/>
          <w:lang w:val="nl-NL"/>
        </w:rPr>
      </w:pPr>
      <w:r w:rsidRPr="001E37AE">
        <w:rPr>
          <w:rFonts w:ascii="Times New Roman" w:eastAsia="Times New Roman" w:hAnsi="Times New Roman" w:cs="Times New Roman"/>
          <w:b/>
          <w:sz w:val="24"/>
          <w:szCs w:val="28"/>
          <w:lang w:val="nl-NL"/>
        </w:rPr>
        <w:t xml:space="preserve">Kết quả hướng dẫn chỉ đạo thực hiện chương trình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2694"/>
        <w:gridCol w:w="5811"/>
        <w:gridCol w:w="3697"/>
      </w:tblGrid>
      <w:tr w:rsidR="001E37AE" w:rsidRPr="00814645" w:rsidTr="00103A8C">
        <w:tc>
          <w:tcPr>
            <w:tcW w:w="959" w:type="dxa"/>
            <w:shd w:val="clear" w:color="auto" w:fill="auto"/>
          </w:tcPr>
          <w:p w:rsidR="001E37AE" w:rsidRPr="001E37AE" w:rsidRDefault="001E37AE" w:rsidP="001E37AE">
            <w:pPr>
              <w:widowControl w:val="0"/>
              <w:tabs>
                <w:tab w:val="left" w:pos="851"/>
              </w:tabs>
              <w:spacing w:before="60" w:after="60" w:line="264" w:lineRule="auto"/>
              <w:jc w:val="center"/>
              <w:rPr>
                <w:rFonts w:ascii="Times New Roman" w:eastAsia="Times New Roman" w:hAnsi="Times New Roman" w:cs="Times New Roman"/>
                <w:b/>
                <w:sz w:val="24"/>
                <w:szCs w:val="28"/>
                <w:lang w:val="nl-NL"/>
              </w:rPr>
            </w:pPr>
            <w:r w:rsidRPr="001E37AE">
              <w:rPr>
                <w:rFonts w:ascii="Times New Roman" w:eastAsia="Times New Roman" w:hAnsi="Times New Roman" w:cs="Times New Roman"/>
                <w:b/>
                <w:sz w:val="24"/>
                <w:szCs w:val="28"/>
                <w:lang w:val="nl-NL"/>
              </w:rPr>
              <w:t>STT</w:t>
            </w:r>
          </w:p>
        </w:tc>
        <w:tc>
          <w:tcPr>
            <w:tcW w:w="1134" w:type="dxa"/>
            <w:shd w:val="clear" w:color="auto" w:fill="auto"/>
          </w:tcPr>
          <w:p w:rsidR="001E37AE" w:rsidRPr="001E37AE" w:rsidRDefault="001E37AE" w:rsidP="001E37AE">
            <w:pPr>
              <w:widowControl w:val="0"/>
              <w:tabs>
                <w:tab w:val="left" w:pos="851"/>
              </w:tabs>
              <w:spacing w:before="60" w:after="60" w:line="264" w:lineRule="auto"/>
              <w:jc w:val="center"/>
              <w:rPr>
                <w:rFonts w:ascii="Times New Roman" w:eastAsia="Times New Roman" w:hAnsi="Times New Roman" w:cs="Times New Roman"/>
                <w:b/>
                <w:sz w:val="24"/>
                <w:szCs w:val="28"/>
                <w:lang w:val="nl-NL"/>
              </w:rPr>
            </w:pPr>
            <w:r w:rsidRPr="001E37AE">
              <w:rPr>
                <w:rFonts w:ascii="Times New Roman" w:eastAsia="Times New Roman" w:hAnsi="Times New Roman" w:cs="Times New Roman"/>
                <w:b/>
                <w:sz w:val="24"/>
                <w:szCs w:val="28"/>
                <w:lang w:val="nl-NL"/>
              </w:rPr>
              <w:t>Năm</w:t>
            </w:r>
          </w:p>
        </w:tc>
        <w:tc>
          <w:tcPr>
            <w:tcW w:w="2694"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bCs/>
                <w:sz w:val="24"/>
                <w:szCs w:val="24"/>
                <w:lang w:val="nb-NO"/>
              </w:rPr>
            </w:pPr>
            <w:r w:rsidRPr="001E37AE">
              <w:rPr>
                <w:rFonts w:ascii="Times New Roman" w:eastAsia="Times New Roman" w:hAnsi="Times New Roman" w:cs="Times New Roman"/>
                <w:b/>
                <w:bCs/>
                <w:sz w:val="24"/>
                <w:szCs w:val="24"/>
                <w:lang w:val="nb-NO"/>
              </w:rPr>
              <w:t>Việc ký kết Chương trình phối hợp riêng</w:t>
            </w:r>
          </w:p>
          <w:p w:rsidR="001E37AE" w:rsidRPr="001E37AE" w:rsidRDefault="001E37AE" w:rsidP="001E37AE">
            <w:pPr>
              <w:widowControl w:val="0"/>
              <w:spacing w:before="60" w:after="60" w:line="264" w:lineRule="auto"/>
              <w:jc w:val="center"/>
              <w:rPr>
                <w:rFonts w:ascii="Times New Roman" w:eastAsia="Times New Roman" w:hAnsi="Times New Roman" w:cs="Times New Roman"/>
                <w:b/>
                <w:bCs/>
                <w:sz w:val="24"/>
                <w:szCs w:val="24"/>
                <w:lang w:val="nb-NO"/>
              </w:rPr>
            </w:pPr>
            <w:r w:rsidRPr="001E37AE">
              <w:rPr>
                <w:rFonts w:ascii="Times New Roman" w:eastAsia="Times New Roman" w:hAnsi="Times New Roman" w:cs="Times New Roman"/>
                <w:b/>
                <w:bCs/>
                <w:sz w:val="24"/>
                <w:szCs w:val="24"/>
                <w:lang w:val="nb-NO"/>
              </w:rPr>
              <w:t>(có/không)</w:t>
            </w:r>
          </w:p>
        </w:tc>
        <w:tc>
          <w:tcPr>
            <w:tcW w:w="5811"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bCs/>
                <w:sz w:val="24"/>
                <w:szCs w:val="24"/>
                <w:lang w:val="nb-NO"/>
              </w:rPr>
            </w:pPr>
            <w:r w:rsidRPr="001E37AE">
              <w:rPr>
                <w:rFonts w:ascii="Times New Roman" w:eastAsia="Times New Roman" w:hAnsi="Times New Roman" w:cs="Times New Roman"/>
                <w:b/>
                <w:bCs/>
                <w:sz w:val="24"/>
                <w:szCs w:val="24"/>
                <w:lang w:val="nb-NO"/>
              </w:rPr>
              <w:t>Ban hành các văn bản chỉ đạo, hướng dẫn</w:t>
            </w:r>
          </w:p>
          <w:p w:rsidR="001E37AE" w:rsidRPr="001E37AE" w:rsidRDefault="001E37AE" w:rsidP="001E37AE">
            <w:pPr>
              <w:widowControl w:val="0"/>
              <w:tabs>
                <w:tab w:val="left" w:pos="851"/>
              </w:tabs>
              <w:spacing w:before="60" w:after="60" w:line="264" w:lineRule="auto"/>
              <w:jc w:val="center"/>
              <w:rPr>
                <w:rFonts w:ascii="Times New Roman" w:eastAsia="Times New Roman" w:hAnsi="Times New Roman" w:cs="Times New Roman"/>
                <w:b/>
                <w:sz w:val="24"/>
                <w:szCs w:val="28"/>
                <w:lang w:val="nl-NL"/>
              </w:rPr>
            </w:pPr>
            <w:r w:rsidRPr="001E37AE">
              <w:rPr>
                <w:rFonts w:ascii="Times New Roman" w:eastAsia="Times New Roman" w:hAnsi="Times New Roman" w:cs="Times New Roman"/>
                <w:i/>
                <w:iCs/>
                <w:sz w:val="24"/>
                <w:szCs w:val="24"/>
                <w:lang w:val="nb-NO"/>
              </w:rPr>
              <w:t xml:space="preserve">(Nêu rõ tên </w:t>
            </w:r>
            <w:r w:rsidRPr="001E37AE">
              <w:rPr>
                <w:rFonts w:ascii="Times New Roman" w:eastAsia="Times New Roman" w:hAnsi="Times New Roman" w:cs="Times New Roman"/>
                <w:bCs/>
                <w:i/>
                <w:color w:val="000000"/>
                <w:sz w:val="24"/>
                <w:szCs w:val="24"/>
                <w:lang w:val="nb-NO"/>
              </w:rPr>
              <w:t>loại văn bản, số, ký hiệu và trích yếu; số lượng</w:t>
            </w:r>
            <w:r w:rsidRPr="001E37AE">
              <w:rPr>
                <w:rFonts w:ascii="Times New Roman" w:eastAsia="Times New Roman" w:hAnsi="Times New Roman" w:cs="Times New Roman"/>
                <w:i/>
                <w:iCs/>
                <w:sz w:val="24"/>
                <w:szCs w:val="24"/>
                <w:lang w:val="nb-NO"/>
              </w:rPr>
              <w:t>)</w:t>
            </w:r>
          </w:p>
        </w:tc>
        <w:tc>
          <w:tcPr>
            <w:tcW w:w="3697" w:type="dxa"/>
            <w:shd w:val="clear" w:color="auto" w:fill="auto"/>
          </w:tcPr>
          <w:p w:rsidR="001E37AE" w:rsidRPr="001E37AE" w:rsidRDefault="001E37AE" w:rsidP="001E37AE">
            <w:pPr>
              <w:widowControl w:val="0"/>
              <w:tabs>
                <w:tab w:val="left" w:pos="851"/>
              </w:tabs>
              <w:spacing w:before="60" w:after="60" w:line="264" w:lineRule="auto"/>
              <w:jc w:val="center"/>
              <w:rPr>
                <w:rFonts w:ascii="Times New Roman" w:eastAsia="Times New Roman" w:hAnsi="Times New Roman" w:cs="Times New Roman"/>
                <w:b/>
                <w:sz w:val="24"/>
                <w:szCs w:val="28"/>
                <w:lang w:val="nl-NL"/>
              </w:rPr>
            </w:pPr>
            <w:r w:rsidRPr="001E37AE">
              <w:rPr>
                <w:rFonts w:ascii="Times New Roman" w:eastAsia="Times New Roman" w:hAnsi="Times New Roman" w:cs="Times New Roman"/>
                <w:b/>
                <w:sz w:val="24"/>
                <w:szCs w:val="28"/>
                <w:lang w:val="nl-NL"/>
              </w:rPr>
              <w:t>Hình thức phổ biến, quán triệt, kiểm tra việc thực hiện Chương trình</w:t>
            </w:r>
          </w:p>
        </w:tc>
      </w:tr>
      <w:tr w:rsidR="001E37AE" w:rsidRPr="00814645" w:rsidTr="00103A8C">
        <w:tc>
          <w:tcPr>
            <w:tcW w:w="959" w:type="dxa"/>
            <w:shd w:val="clear" w:color="auto" w:fill="auto"/>
          </w:tcPr>
          <w:p w:rsidR="001E37AE" w:rsidRPr="001E37AE" w:rsidRDefault="001E37AE" w:rsidP="001E37AE">
            <w:pPr>
              <w:widowControl w:val="0"/>
              <w:tabs>
                <w:tab w:val="left" w:pos="851"/>
              </w:tabs>
              <w:spacing w:before="60" w:after="60" w:line="264" w:lineRule="auto"/>
              <w:jc w:val="both"/>
              <w:rPr>
                <w:rFonts w:ascii="Times New Roman" w:eastAsia="Times New Roman" w:hAnsi="Times New Roman" w:cs="Times New Roman"/>
                <w:b/>
                <w:sz w:val="24"/>
                <w:szCs w:val="28"/>
                <w:lang w:val="nl-NL"/>
              </w:rPr>
            </w:pPr>
          </w:p>
        </w:tc>
        <w:tc>
          <w:tcPr>
            <w:tcW w:w="1134" w:type="dxa"/>
            <w:shd w:val="clear" w:color="auto" w:fill="auto"/>
          </w:tcPr>
          <w:p w:rsidR="001E37AE" w:rsidRPr="001E37AE" w:rsidRDefault="001E37AE" w:rsidP="001E37AE">
            <w:pPr>
              <w:widowControl w:val="0"/>
              <w:tabs>
                <w:tab w:val="left" w:pos="851"/>
              </w:tabs>
              <w:spacing w:before="60" w:after="60" w:line="264" w:lineRule="auto"/>
              <w:jc w:val="both"/>
              <w:rPr>
                <w:rFonts w:ascii="Times New Roman" w:eastAsia="Times New Roman" w:hAnsi="Times New Roman" w:cs="Times New Roman"/>
                <w:b/>
                <w:sz w:val="24"/>
                <w:szCs w:val="28"/>
                <w:lang w:val="nl-NL"/>
              </w:rPr>
            </w:pPr>
          </w:p>
        </w:tc>
        <w:tc>
          <w:tcPr>
            <w:tcW w:w="2694" w:type="dxa"/>
            <w:shd w:val="clear" w:color="auto" w:fill="auto"/>
          </w:tcPr>
          <w:p w:rsidR="001E37AE" w:rsidRPr="001E37AE" w:rsidRDefault="001E37AE" w:rsidP="001E37AE">
            <w:pPr>
              <w:widowControl w:val="0"/>
              <w:tabs>
                <w:tab w:val="left" w:pos="851"/>
              </w:tabs>
              <w:spacing w:before="60" w:after="60" w:line="264" w:lineRule="auto"/>
              <w:jc w:val="both"/>
              <w:rPr>
                <w:rFonts w:ascii="Times New Roman" w:eastAsia="Times New Roman" w:hAnsi="Times New Roman" w:cs="Times New Roman"/>
                <w:b/>
                <w:sz w:val="24"/>
                <w:szCs w:val="28"/>
                <w:lang w:val="nl-NL"/>
              </w:rPr>
            </w:pPr>
          </w:p>
        </w:tc>
        <w:tc>
          <w:tcPr>
            <w:tcW w:w="5811" w:type="dxa"/>
            <w:shd w:val="clear" w:color="auto" w:fill="auto"/>
          </w:tcPr>
          <w:p w:rsidR="001E37AE" w:rsidRPr="001E37AE" w:rsidRDefault="001E37AE" w:rsidP="001E37AE">
            <w:pPr>
              <w:widowControl w:val="0"/>
              <w:tabs>
                <w:tab w:val="left" w:pos="851"/>
              </w:tabs>
              <w:spacing w:before="60" w:after="60" w:line="264" w:lineRule="auto"/>
              <w:jc w:val="both"/>
              <w:rPr>
                <w:rFonts w:ascii="Times New Roman" w:eastAsia="Times New Roman" w:hAnsi="Times New Roman" w:cs="Times New Roman"/>
                <w:b/>
                <w:sz w:val="24"/>
                <w:szCs w:val="28"/>
                <w:lang w:val="nl-NL"/>
              </w:rPr>
            </w:pPr>
          </w:p>
        </w:tc>
        <w:tc>
          <w:tcPr>
            <w:tcW w:w="3697" w:type="dxa"/>
            <w:shd w:val="clear" w:color="auto" w:fill="auto"/>
          </w:tcPr>
          <w:p w:rsidR="001E37AE" w:rsidRPr="001E37AE" w:rsidRDefault="001E37AE" w:rsidP="001E37AE">
            <w:pPr>
              <w:widowControl w:val="0"/>
              <w:tabs>
                <w:tab w:val="left" w:pos="851"/>
              </w:tabs>
              <w:spacing w:before="60" w:after="60" w:line="264" w:lineRule="auto"/>
              <w:jc w:val="both"/>
              <w:rPr>
                <w:rFonts w:ascii="Times New Roman" w:eastAsia="Times New Roman" w:hAnsi="Times New Roman" w:cs="Times New Roman"/>
                <w:b/>
                <w:sz w:val="24"/>
                <w:szCs w:val="28"/>
                <w:lang w:val="nl-NL"/>
              </w:rPr>
            </w:pPr>
          </w:p>
        </w:tc>
      </w:tr>
    </w:tbl>
    <w:p w:rsidR="001E37AE" w:rsidRPr="001E37AE" w:rsidRDefault="001E37AE" w:rsidP="001E37AE">
      <w:pPr>
        <w:widowControl w:val="0"/>
        <w:tabs>
          <w:tab w:val="left" w:pos="851"/>
        </w:tabs>
        <w:spacing w:before="60" w:after="60" w:line="264" w:lineRule="auto"/>
        <w:jc w:val="both"/>
        <w:rPr>
          <w:rFonts w:ascii="Times New Roman" w:eastAsia="Times New Roman" w:hAnsi="Times New Roman" w:cs="Times New Roman"/>
          <w:b/>
          <w:sz w:val="24"/>
          <w:szCs w:val="28"/>
          <w:lang w:val="nl-NL"/>
        </w:rPr>
      </w:pPr>
    </w:p>
    <w:p w:rsidR="001E37AE" w:rsidRPr="001E37AE" w:rsidRDefault="001E37AE" w:rsidP="001E37AE">
      <w:pPr>
        <w:widowControl w:val="0"/>
        <w:tabs>
          <w:tab w:val="left" w:pos="851"/>
        </w:tabs>
        <w:spacing w:before="60" w:after="60" w:line="264" w:lineRule="auto"/>
        <w:ind w:left="851"/>
        <w:jc w:val="both"/>
        <w:rPr>
          <w:rFonts w:ascii="Times New Roman" w:eastAsia="Times New Roman" w:hAnsi="Times New Roman" w:cs="Times New Roman"/>
          <w:b/>
          <w:sz w:val="24"/>
          <w:szCs w:val="28"/>
          <w:lang w:val="nl-NL"/>
        </w:rPr>
      </w:pPr>
      <w:r w:rsidRPr="001E37AE">
        <w:rPr>
          <w:rFonts w:ascii="Times New Roman" w:eastAsia="Times New Roman" w:hAnsi="Times New Roman" w:cs="Times New Roman"/>
          <w:b/>
          <w:sz w:val="24"/>
          <w:szCs w:val="28"/>
          <w:lang w:val="nb-NO"/>
        </w:rPr>
        <w:t xml:space="preserve">2.  </w:t>
      </w:r>
      <w:r w:rsidRPr="001E37AE">
        <w:rPr>
          <w:rFonts w:ascii="Times New Roman" w:eastAsia="Times New Roman" w:hAnsi="Times New Roman" w:cs="Times New Roman"/>
          <w:b/>
          <w:sz w:val="24"/>
          <w:szCs w:val="28"/>
          <w:lang w:val="nl-NL"/>
        </w:rPr>
        <w:t>Kết quả thực hiện chương trình (Bảng 1)</w:t>
      </w:r>
    </w:p>
    <w:tbl>
      <w:tblPr>
        <w:tblW w:w="15533"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1733"/>
        <w:gridCol w:w="1740"/>
        <w:gridCol w:w="1306"/>
        <w:gridCol w:w="1417"/>
        <w:gridCol w:w="1276"/>
        <w:gridCol w:w="1385"/>
        <w:gridCol w:w="1602"/>
        <w:gridCol w:w="1143"/>
        <w:gridCol w:w="1319"/>
        <w:gridCol w:w="1701"/>
      </w:tblGrid>
      <w:tr w:rsidR="001E37AE" w:rsidRPr="00814645" w:rsidTr="00103A8C">
        <w:trPr>
          <w:trHeight w:val="877"/>
          <w:jc w:val="center"/>
        </w:trPr>
        <w:tc>
          <w:tcPr>
            <w:tcW w:w="911" w:type="dxa"/>
            <w:vMerge w:val="restart"/>
            <w:vAlign w:val="center"/>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4"/>
                <w:lang w:val="nl-NL"/>
              </w:rPr>
            </w:pPr>
          </w:p>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4"/>
                <w:lang w:val="nb-NO"/>
              </w:rPr>
            </w:pPr>
            <w:r w:rsidRPr="001E37AE">
              <w:rPr>
                <w:rFonts w:ascii="Times New Roman" w:eastAsia="Times New Roman" w:hAnsi="Times New Roman" w:cs="Times New Roman"/>
                <w:b/>
                <w:sz w:val="24"/>
                <w:szCs w:val="24"/>
                <w:lang w:val="nb-NO"/>
              </w:rPr>
              <w:t>Năm</w:t>
            </w:r>
          </w:p>
        </w:tc>
        <w:tc>
          <w:tcPr>
            <w:tcW w:w="3473" w:type="dxa"/>
            <w:gridSpan w:val="2"/>
            <w:vAlign w:val="center"/>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4"/>
                <w:lang w:val="nb-NO"/>
              </w:rPr>
            </w:pPr>
            <w:r w:rsidRPr="001E37AE">
              <w:rPr>
                <w:rFonts w:ascii="Times New Roman" w:eastAsia="Times New Roman" w:hAnsi="Times New Roman" w:cs="Times New Roman"/>
                <w:b/>
                <w:sz w:val="24"/>
                <w:szCs w:val="24"/>
                <w:lang w:val="nb-NO"/>
              </w:rPr>
              <w:t>Công tác xây dựng pháp luật</w:t>
            </w:r>
          </w:p>
        </w:tc>
        <w:tc>
          <w:tcPr>
            <w:tcW w:w="11149" w:type="dxa"/>
            <w:gridSpan w:val="8"/>
            <w:vAlign w:val="center"/>
          </w:tcPr>
          <w:p w:rsidR="001E37AE" w:rsidRPr="001E37AE" w:rsidRDefault="001E37AE" w:rsidP="001E37AE">
            <w:pPr>
              <w:widowControl w:val="0"/>
              <w:tabs>
                <w:tab w:val="left" w:pos="6135"/>
              </w:tabs>
              <w:spacing w:before="60" w:after="60" w:line="264" w:lineRule="auto"/>
              <w:jc w:val="center"/>
              <w:rPr>
                <w:rFonts w:ascii="Times New Roman" w:eastAsia="Times New Roman" w:hAnsi="Times New Roman" w:cs="Times New Roman"/>
                <w:b/>
                <w:sz w:val="24"/>
                <w:szCs w:val="24"/>
                <w:lang w:val="nb-NO"/>
              </w:rPr>
            </w:pPr>
            <w:r w:rsidRPr="001E37AE">
              <w:rPr>
                <w:rFonts w:ascii="Times New Roman" w:eastAsia="Times New Roman" w:hAnsi="Times New Roman" w:cs="Times New Roman"/>
                <w:b/>
                <w:sz w:val="24"/>
                <w:szCs w:val="24"/>
                <w:lang w:val="nb-NO"/>
              </w:rPr>
              <w:t>Công tác phổ biến, giáo dục pháp luật, hòa giải ở cơ sở</w:t>
            </w:r>
          </w:p>
        </w:tc>
      </w:tr>
      <w:tr w:rsidR="001E37AE" w:rsidRPr="001E37AE" w:rsidTr="00103A8C">
        <w:trPr>
          <w:trHeight w:val="1242"/>
          <w:jc w:val="center"/>
        </w:trPr>
        <w:tc>
          <w:tcPr>
            <w:tcW w:w="911" w:type="dxa"/>
            <w:vMerge/>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4"/>
                <w:lang w:val="nb-NO"/>
              </w:rPr>
            </w:pPr>
          </w:p>
        </w:tc>
        <w:tc>
          <w:tcPr>
            <w:tcW w:w="173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4"/>
                <w:lang w:val="nb-NO"/>
              </w:rPr>
            </w:pPr>
            <w:r w:rsidRPr="001E37AE">
              <w:rPr>
                <w:rFonts w:ascii="Times New Roman" w:eastAsia="Times New Roman" w:hAnsi="Times New Roman" w:cs="Times New Roman"/>
                <w:sz w:val="24"/>
                <w:szCs w:val="24"/>
                <w:lang w:val="nb-NO"/>
              </w:rPr>
              <w:t>Số lượng dự thảo văn bản pháp luật có sự tham gia xây dựng của đại diện Hội Luật gia Việt Nam</w:t>
            </w:r>
          </w:p>
        </w:tc>
        <w:tc>
          <w:tcPr>
            <w:tcW w:w="1740"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4"/>
                <w:lang w:val="nb-NO"/>
              </w:rPr>
            </w:pPr>
            <w:r w:rsidRPr="001E37AE">
              <w:rPr>
                <w:rFonts w:ascii="Times New Roman" w:eastAsia="Times New Roman" w:hAnsi="Times New Roman" w:cs="Times New Roman"/>
                <w:sz w:val="24"/>
                <w:szCs w:val="24"/>
                <w:lang w:val="nb-NO"/>
              </w:rPr>
              <w:t>Số lượng văn bản  được Hội Luật gia rà soát, phát hiện các vướng mắc</w:t>
            </w:r>
          </w:p>
        </w:tc>
        <w:tc>
          <w:tcPr>
            <w:tcW w:w="1306"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4"/>
                <w:lang w:val="nb-NO"/>
              </w:rPr>
            </w:pPr>
            <w:r w:rsidRPr="001E37AE">
              <w:rPr>
                <w:rFonts w:ascii="Times New Roman" w:eastAsia="Times New Roman" w:hAnsi="Times New Roman" w:cs="Times New Roman"/>
                <w:sz w:val="24"/>
                <w:szCs w:val="24"/>
                <w:lang w:val="nb-NO"/>
              </w:rPr>
              <w:t>Số lượng hội viên Hội Luật gia làm báo cáo viên pháp luật</w:t>
            </w:r>
          </w:p>
        </w:tc>
        <w:tc>
          <w:tcPr>
            <w:tcW w:w="1417"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4"/>
                <w:lang w:val="nb-NO"/>
              </w:rPr>
            </w:pPr>
            <w:r w:rsidRPr="001E37AE">
              <w:rPr>
                <w:rFonts w:ascii="Times New Roman" w:eastAsia="Times New Roman" w:hAnsi="Times New Roman" w:cs="Times New Roman"/>
                <w:sz w:val="24"/>
                <w:szCs w:val="24"/>
                <w:lang w:val="nb-NO"/>
              </w:rPr>
              <w:t>Số lượng hội viên Hội Luật gia làm tuyên truyền pháp luật</w:t>
            </w:r>
          </w:p>
        </w:tc>
        <w:tc>
          <w:tcPr>
            <w:tcW w:w="1276"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4"/>
                <w:lang w:val="nb-NO"/>
              </w:rPr>
            </w:pPr>
            <w:r w:rsidRPr="001E37AE">
              <w:rPr>
                <w:rFonts w:ascii="Times New Roman" w:eastAsia="Times New Roman" w:hAnsi="Times New Roman" w:cs="Times New Roman"/>
                <w:sz w:val="24"/>
                <w:szCs w:val="24"/>
                <w:lang w:val="nb-NO"/>
              </w:rPr>
              <w:t>Số lượng hội viên Hội Luật gia làm hòa giải viên ở cơ sở</w:t>
            </w:r>
          </w:p>
        </w:tc>
        <w:tc>
          <w:tcPr>
            <w:tcW w:w="1385"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4"/>
                <w:lang w:val="nb-NO"/>
              </w:rPr>
            </w:pPr>
            <w:r w:rsidRPr="001E37AE">
              <w:rPr>
                <w:rFonts w:ascii="Times New Roman" w:eastAsia="Times New Roman" w:hAnsi="Times New Roman" w:cs="Times New Roman"/>
                <w:sz w:val="24"/>
                <w:szCs w:val="24"/>
                <w:lang w:val="nb-NO"/>
              </w:rPr>
              <w:t>Kinh phí xã hội hóa cho công tác PBGDPL</w:t>
            </w:r>
          </w:p>
        </w:tc>
        <w:tc>
          <w:tcPr>
            <w:tcW w:w="160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4"/>
                <w:lang w:val="nb-NO"/>
              </w:rPr>
            </w:pPr>
            <w:r w:rsidRPr="001E37AE">
              <w:rPr>
                <w:rFonts w:ascii="Times New Roman" w:eastAsia="Times New Roman" w:hAnsi="Times New Roman" w:cs="Times New Roman"/>
                <w:sz w:val="24"/>
                <w:szCs w:val="24"/>
                <w:lang w:val="nb-NO"/>
              </w:rPr>
              <w:t>Có đại diện Hội Luật gia tham gia Hội đồng phối hợp PBGDPL  cấp tỉnh/huyện hay không</w:t>
            </w:r>
          </w:p>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4"/>
                <w:lang w:val="nb-NO"/>
              </w:rPr>
            </w:pPr>
            <w:r w:rsidRPr="001E37AE">
              <w:rPr>
                <w:rFonts w:ascii="Times New Roman" w:eastAsia="Times New Roman" w:hAnsi="Times New Roman" w:cs="Times New Roman"/>
                <w:sz w:val="24"/>
                <w:szCs w:val="24"/>
                <w:lang w:val="nb-NO"/>
              </w:rPr>
              <w:t>(có/không)</w:t>
            </w:r>
          </w:p>
        </w:tc>
        <w:tc>
          <w:tcPr>
            <w:tcW w:w="114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4"/>
                <w:lang w:val="nb-NO"/>
              </w:rPr>
            </w:pPr>
            <w:r w:rsidRPr="001E37AE">
              <w:rPr>
                <w:rFonts w:ascii="Times New Roman" w:eastAsia="Times New Roman" w:hAnsi="Times New Roman" w:cs="Times New Roman"/>
                <w:sz w:val="24"/>
                <w:szCs w:val="24"/>
                <w:lang w:val="nb-NO"/>
              </w:rPr>
              <w:t>Số lượng tài liệu PBGDPL được chia sẻ giữa hai ngành</w:t>
            </w:r>
          </w:p>
        </w:tc>
        <w:tc>
          <w:tcPr>
            <w:tcW w:w="1319"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8"/>
                <w:lang w:val="nb-NO"/>
              </w:rPr>
            </w:pPr>
            <w:r w:rsidRPr="001E37AE">
              <w:rPr>
                <w:rFonts w:ascii="Times New Roman" w:eastAsia="Times New Roman" w:hAnsi="Times New Roman" w:cs="Times New Roman"/>
                <w:sz w:val="24"/>
                <w:szCs w:val="28"/>
                <w:lang w:val="nb-NO"/>
              </w:rPr>
              <w:t xml:space="preserve">Phối hợp tổ chức hoạt động hưởng ứng Ngày Pháp luật </w:t>
            </w:r>
          </w:p>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8"/>
                <w:lang w:val="nb-NO"/>
              </w:rPr>
            </w:pPr>
            <w:r w:rsidRPr="001E37AE">
              <w:rPr>
                <w:rFonts w:ascii="Times New Roman" w:eastAsia="Times New Roman" w:hAnsi="Times New Roman" w:cs="Times New Roman"/>
                <w:i/>
                <w:sz w:val="24"/>
                <w:szCs w:val="28"/>
                <w:lang w:val="nb-NO"/>
              </w:rPr>
              <w:t>(Nêu rõ hoạt động</w:t>
            </w:r>
          </w:p>
        </w:tc>
        <w:tc>
          <w:tcPr>
            <w:tcW w:w="170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8"/>
                <w:lang w:val="nb-NO"/>
              </w:rPr>
            </w:pPr>
            <w:r w:rsidRPr="001E37AE">
              <w:rPr>
                <w:rFonts w:ascii="Times New Roman" w:eastAsia="Times New Roman" w:hAnsi="Times New Roman" w:cs="Times New Roman"/>
                <w:sz w:val="24"/>
                <w:szCs w:val="28"/>
                <w:lang w:val="nb-NO"/>
              </w:rPr>
              <w:t>Phối hợp tổ chức hội nghị tập huấn, hội thảo, tọa đàm tập huấn, bồi dưỡng nâng cao năng lực cho cán bộ, hội viên Hội Luật gia</w:t>
            </w:r>
          </w:p>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8"/>
                <w:lang w:val="nb-NO"/>
              </w:rPr>
            </w:pPr>
            <w:r w:rsidRPr="001E37AE">
              <w:rPr>
                <w:rFonts w:ascii="Times New Roman" w:eastAsia="Times New Roman" w:hAnsi="Times New Roman" w:cs="Times New Roman"/>
                <w:i/>
                <w:sz w:val="24"/>
                <w:szCs w:val="28"/>
                <w:lang w:val="nb-NO"/>
              </w:rPr>
              <w:t>(Số lượng cụ thể)</w:t>
            </w:r>
          </w:p>
        </w:tc>
      </w:tr>
      <w:tr w:rsidR="001E37AE" w:rsidRPr="001E37AE" w:rsidTr="00103A8C">
        <w:trPr>
          <w:trHeight w:val="344"/>
          <w:jc w:val="center"/>
        </w:trPr>
        <w:tc>
          <w:tcPr>
            <w:tcW w:w="91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lastRenderedPageBreak/>
              <w:t>2018</w:t>
            </w:r>
          </w:p>
        </w:tc>
        <w:tc>
          <w:tcPr>
            <w:tcW w:w="173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740"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06"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417"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276"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85"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60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14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19"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70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jc w:val="center"/>
        </w:trPr>
        <w:tc>
          <w:tcPr>
            <w:tcW w:w="91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2019</w:t>
            </w:r>
          </w:p>
        </w:tc>
        <w:tc>
          <w:tcPr>
            <w:tcW w:w="173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740"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06"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417"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276"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85"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60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14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19"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da-DK"/>
              </w:rPr>
            </w:pPr>
          </w:p>
        </w:tc>
        <w:tc>
          <w:tcPr>
            <w:tcW w:w="170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da-DK"/>
              </w:rPr>
            </w:pPr>
          </w:p>
        </w:tc>
      </w:tr>
      <w:tr w:rsidR="001E37AE" w:rsidRPr="001E37AE" w:rsidTr="00103A8C">
        <w:trPr>
          <w:trHeight w:val="344"/>
          <w:jc w:val="center"/>
        </w:trPr>
        <w:tc>
          <w:tcPr>
            <w:tcW w:w="91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2020</w:t>
            </w:r>
          </w:p>
        </w:tc>
        <w:tc>
          <w:tcPr>
            <w:tcW w:w="173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740"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06"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417"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276"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85"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60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14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19"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70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jc w:val="center"/>
        </w:trPr>
        <w:tc>
          <w:tcPr>
            <w:tcW w:w="91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2021</w:t>
            </w:r>
          </w:p>
        </w:tc>
        <w:tc>
          <w:tcPr>
            <w:tcW w:w="173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740"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06"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417"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276"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85"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60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14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19"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70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jc w:val="center"/>
        </w:trPr>
        <w:tc>
          <w:tcPr>
            <w:tcW w:w="91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2022</w:t>
            </w:r>
          </w:p>
        </w:tc>
        <w:tc>
          <w:tcPr>
            <w:tcW w:w="173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740"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06"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417"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276"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85"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60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14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19"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70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jc w:val="center"/>
        </w:trPr>
        <w:tc>
          <w:tcPr>
            <w:tcW w:w="91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2023</w:t>
            </w:r>
          </w:p>
        </w:tc>
        <w:tc>
          <w:tcPr>
            <w:tcW w:w="173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740"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06"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417"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276"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85"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60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14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319"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1701"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bl>
    <w:p w:rsidR="001E37AE" w:rsidRPr="001E37AE" w:rsidRDefault="001E37AE" w:rsidP="001E37AE">
      <w:pPr>
        <w:widowControl w:val="0"/>
        <w:spacing w:before="60" w:after="60" w:line="264" w:lineRule="auto"/>
        <w:jc w:val="both"/>
        <w:rPr>
          <w:rFonts w:ascii="Times New Roman" w:eastAsia="Times New Roman" w:hAnsi="Times New Roman" w:cs="Times New Roman"/>
          <w:sz w:val="24"/>
          <w:szCs w:val="28"/>
          <w:lang w:val="nl-NL"/>
        </w:rPr>
      </w:pPr>
    </w:p>
    <w:p w:rsidR="001E37AE" w:rsidRPr="001E37AE" w:rsidRDefault="001E37AE" w:rsidP="001E37AE">
      <w:pPr>
        <w:widowControl w:val="0"/>
        <w:spacing w:before="60" w:after="60" w:line="264" w:lineRule="auto"/>
        <w:ind w:firstLine="720"/>
        <w:jc w:val="both"/>
        <w:rPr>
          <w:rFonts w:ascii="Times New Roman" w:eastAsia="Times New Roman" w:hAnsi="Times New Roman" w:cs="Times New Roman"/>
          <w:b/>
          <w:sz w:val="28"/>
          <w:szCs w:val="28"/>
          <w:lang w:val="nl-NL"/>
        </w:rPr>
      </w:pPr>
      <w:r w:rsidRPr="001E37AE">
        <w:rPr>
          <w:rFonts w:ascii="Times New Roman" w:eastAsia="Times New Roman" w:hAnsi="Times New Roman" w:cs="Times New Roman"/>
          <w:b/>
          <w:sz w:val="28"/>
          <w:szCs w:val="28"/>
          <w:lang w:val="nl-NL"/>
        </w:rPr>
        <w:t>3. Kết quả thực hiện chương trình (Bảng 2)</w:t>
      </w:r>
    </w:p>
    <w:tbl>
      <w:tblPr>
        <w:tblW w:w="11615"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4"/>
        <w:gridCol w:w="4318"/>
        <w:gridCol w:w="4253"/>
      </w:tblGrid>
      <w:tr w:rsidR="001E37AE" w:rsidRPr="00814645" w:rsidTr="00103A8C">
        <w:trPr>
          <w:trHeight w:val="877"/>
          <w:jc w:val="center"/>
        </w:trPr>
        <w:tc>
          <w:tcPr>
            <w:tcW w:w="3044" w:type="dxa"/>
            <w:vMerge w:val="restart"/>
            <w:vAlign w:val="center"/>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4"/>
                <w:lang w:val="nl-NL"/>
              </w:rPr>
            </w:pPr>
          </w:p>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4"/>
                <w:lang w:val="nb-NO"/>
              </w:rPr>
            </w:pPr>
            <w:r w:rsidRPr="001E37AE">
              <w:rPr>
                <w:rFonts w:ascii="Times New Roman" w:eastAsia="Times New Roman" w:hAnsi="Times New Roman" w:cs="Times New Roman"/>
                <w:b/>
                <w:sz w:val="24"/>
                <w:szCs w:val="24"/>
                <w:lang w:val="nb-NO"/>
              </w:rPr>
              <w:t>Năm</w:t>
            </w:r>
          </w:p>
        </w:tc>
        <w:tc>
          <w:tcPr>
            <w:tcW w:w="8571" w:type="dxa"/>
            <w:gridSpan w:val="2"/>
            <w:vAlign w:val="center"/>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4"/>
                <w:lang w:val="nb-NO"/>
              </w:rPr>
            </w:pPr>
            <w:r w:rsidRPr="001E37AE">
              <w:rPr>
                <w:rFonts w:ascii="Times New Roman" w:eastAsia="Times New Roman" w:hAnsi="Times New Roman" w:cs="Times New Roman"/>
                <w:b/>
                <w:sz w:val="24"/>
                <w:szCs w:val="24"/>
                <w:lang w:val="nb-NO"/>
              </w:rPr>
              <w:t>Công tác tư vấn pháp luật và trợ giúp pháp lý</w:t>
            </w:r>
          </w:p>
        </w:tc>
      </w:tr>
      <w:tr w:rsidR="001E37AE" w:rsidRPr="00814645" w:rsidTr="00103A8C">
        <w:trPr>
          <w:trHeight w:val="1242"/>
          <w:jc w:val="center"/>
        </w:trPr>
        <w:tc>
          <w:tcPr>
            <w:tcW w:w="3044" w:type="dxa"/>
            <w:vMerge/>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4"/>
                <w:lang w:val="nb-NO"/>
              </w:rPr>
            </w:pPr>
          </w:p>
        </w:tc>
        <w:tc>
          <w:tcPr>
            <w:tcW w:w="4318"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4"/>
                <w:lang w:val="nb-NO"/>
              </w:rPr>
            </w:pPr>
            <w:r w:rsidRPr="001E37AE">
              <w:rPr>
                <w:rFonts w:ascii="Times New Roman" w:eastAsia="Times New Roman" w:hAnsi="Times New Roman" w:cs="Times New Roman"/>
                <w:sz w:val="24"/>
                <w:szCs w:val="24"/>
                <w:lang w:val="nb-NO"/>
              </w:rPr>
              <w:t>Số lượng hoạt động tư vấn pháp luật và trợ giúp pháp lý có sự tham gia của đội ngũ hội viên Hội Luật gia</w:t>
            </w:r>
          </w:p>
        </w:tc>
        <w:tc>
          <w:tcPr>
            <w:tcW w:w="425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4"/>
                <w:lang w:val="nb-NO"/>
              </w:rPr>
            </w:pPr>
            <w:r w:rsidRPr="001E37AE">
              <w:rPr>
                <w:rFonts w:ascii="Times New Roman" w:eastAsia="Times New Roman" w:hAnsi="Times New Roman" w:cs="Times New Roman"/>
                <w:sz w:val="24"/>
                <w:szCs w:val="24"/>
                <w:lang w:val="nb-NO"/>
              </w:rPr>
              <w:t>Hoạt động tư vấn pháp luật có sự liên kết giữa các Trung tâm tư vấn pháp luật thuộc Hội Luật gia với các Trung tâm trợ giúp pháp lý nhà nước</w:t>
            </w:r>
          </w:p>
        </w:tc>
      </w:tr>
      <w:tr w:rsidR="001E37AE" w:rsidRPr="001E37AE" w:rsidTr="00103A8C">
        <w:trPr>
          <w:trHeight w:val="344"/>
          <w:jc w:val="center"/>
        </w:trPr>
        <w:tc>
          <w:tcPr>
            <w:tcW w:w="3044"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2018</w:t>
            </w:r>
          </w:p>
        </w:tc>
        <w:tc>
          <w:tcPr>
            <w:tcW w:w="4318"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425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jc w:val="center"/>
        </w:trPr>
        <w:tc>
          <w:tcPr>
            <w:tcW w:w="3044"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2019</w:t>
            </w:r>
          </w:p>
        </w:tc>
        <w:tc>
          <w:tcPr>
            <w:tcW w:w="4318"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425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jc w:val="center"/>
        </w:trPr>
        <w:tc>
          <w:tcPr>
            <w:tcW w:w="3044"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2020</w:t>
            </w:r>
          </w:p>
        </w:tc>
        <w:tc>
          <w:tcPr>
            <w:tcW w:w="4318"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425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jc w:val="center"/>
        </w:trPr>
        <w:tc>
          <w:tcPr>
            <w:tcW w:w="3044"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2021</w:t>
            </w:r>
          </w:p>
        </w:tc>
        <w:tc>
          <w:tcPr>
            <w:tcW w:w="4318"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425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jc w:val="center"/>
        </w:trPr>
        <w:tc>
          <w:tcPr>
            <w:tcW w:w="3044"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2022</w:t>
            </w:r>
          </w:p>
        </w:tc>
        <w:tc>
          <w:tcPr>
            <w:tcW w:w="4318"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4253"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bl>
    <w:p w:rsidR="001E37AE" w:rsidRPr="001E37AE" w:rsidRDefault="001E37AE" w:rsidP="001E37AE">
      <w:pPr>
        <w:widowControl w:val="0"/>
        <w:spacing w:before="60" w:after="60" w:line="264" w:lineRule="auto"/>
        <w:jc w:val="both"/>
        <w:rPr>
          <w:rFonts w:ascii="Times New Roman" w:eastAsia="Times New Roman" w:hAnsi="Times New Roman" w:cs="Times New Roman"/>
          <w:sz w:val="24"/>
          <w:szCs w:val="28"/>
          <w:lang w:val="nl-NL"/>
        </w:rPr>
      </w:pPr>
    </w:p>
    <w:p w:rsidR="001E37AE" w:rsidRPr="001E37AE" w:rsidRDefault="001E37AE" w:rsidP="001E37AE">
      <w:pPr>
        <w:widowControl w:val="0"/>
        <w:spacing w:before="60" w:after="60" w:line="264" w:lineRule="auto"/>
        <w:jc w:val="both"/>
        <w:rPr>
          <w:rFonts w:ascii="Times New Roman" w:eastAsia="Times New Roman" w:hAnsi="Times New Roman" w:cs="Times New Roman"/>
          <w:b/>
          <w:sz w:val="28"/>
          <w:szCs w:val="28"/>
          <w:lang w:val="nl-NL"/>
        </w:rPr>
      </w:pPr>
      <w:r w:rsidRPr="001E37AE">
        <w:rPr>
          <w:rFonts w:ascii="Times New Roman" w:eastAsia="Times New Roman" w:hAnsi="Times New Roman" w:cs="Times New Roman"/>
          <w:b/>
          <w:sz w:val="28"/>
          <w:szCs w:val="28"/>
          <w:lang w:val="nl-NL"/>
        </w:rPr>
        <w:tab/>
      </w:r>
    </w:p>
    <w:p w:rsidR="001E37AE" w:rsidRPr="001E37AE" w:rsidRDefault="001E37AE" w:rsidP="001E37AE">
      <w:pPr>
        <w:widowControl w:val="0"/>
        <w:spacing w:before="60" w:after="60" w:line="264" w:lineRule="auto"/>
        <w:jc w:val="both"/>
        <w:rPr>
          <w:rFonts w:ascii="Times New Roman" w:eastAsia="Times New Roman" w:hAnsi="Times New Roman" w:cs="Times New Roman"/>
          <w:b/>
          <w:sz w:val="28"/>
          <w:szCs w:val="28"/>
          <w:lang w:val="nl-NL"/>
        </w:rPr>
      </w:pPr>
    </w:p>
    <w:p w:rsidR="001E37AE" w:rsidRPr="001E37AE" w:rsidRDefault="001E37AE" w:rsidP="001E37AE">
      <w:pPr>
        <w:widowControl w:val="0"/>
        <w:spacing w:before="60" w:after="60" w:line="264" w:lineRule="auto"/>
        <w:ind w:firstLine="709"/>
        <w:jc w:val="both"/>
        <w:rPr>
          <w:rFonts w:ascii="Times New Roman" w:eastAsia="Times New Roman" w:hAnsi="Times New Roman" w:cs="Times New Roman"/>
          <w:b/>
          <w:sz w:val="28"/>
          <w:szCs w:val="28"/>
          <w:lang w:val="nb-NO"/>
        </w:rPr>
      </w:pPr>
      <w:r w:rsidRPr="001E37AE">
        <w:rPr>
          <w:rFonts w:ascii="Times New Roman" w:eastAsia="Times New Roman" w:hAnsi="Times New Roman" w:cs="Times New Roman"/>
          <w:b/>
          <w:sz w:val="28"/>
          <w:szCs w:val="28"/>
          <w:lang w:val="nl-NL"/>
        </w:rPr>
        <w:lastRenderedPageBreak/>
        <w:t>4.</w:t>
      </w:r>
      <w:r w:rsidRPr="001E37AE">
        <w:rPr>
          <w:rFonts w:ascii="Times New Roman" w:eastAsia="Times New Roman" w:hAnsi="Times New Roman" w:cs="Times New Roman"/>
          <w:b/>
          <w:sz w:val="28"/>
          <w:szCs w:val="28"/>
          <w:lang w:val="nb-NO"/>
        </w:rPr>
        <w:t xml:space="preserve"> Thống kê mô hình/biện pháp phát huy vai trò tham gia của thành viên Hội Luật gia (Nếu có)</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53"/>
        <w:gridCol w:w="2945"/>
        <w:gridCol w:w="2107"/>
        <w:gridCol w:w="2527"/>
        <w:gridCol w:w="2642"/>
      </w:tblGrid>
      <w:tr w:rsidR="001E37AE" w:rsidRPr="00814645" w:rsidTr="00103A8C">
        <w:trPr>
          <w:trHeight w:val="955"/>
        </w:trPr>
        <w:tc>
          <w:tcPr>
            <w:tcW w:w="1418" w:type="dxa"/>
          </w:tcPr>
          <w:p w:rsidR="001E37AE" w:rsidRPr="001E37AE" w:rsidRDefault="001E37AE" w:rsidP="001E37AE">
            <w:pPr>
              <w:widowControl w:val="0"/>
              <w:spacing w:before="60" w:after="60" w:line="264" w:lineRule="auto"/>
              <w:ind w:right="-21"/>
              <w:jc w:val="center"/>
              <w:rPr>
                <w:rFonts w:ascii="Times New Roman" w:eastAsia="Times New Roman" w:hAnsi="Times New Roman" w:cs="Times New Roman"/>
                <w:b/>
                <w:szCs w:val="28"/>
                <w:lang w:val="nb-NO"/>
              </w:rPr>
            </w:pPr>
            <w:r w:rsidRPr="001E37AE">
              <w:rPr>
                <w:rFonts w:ascii="Times New Roman" w:eastAsia="Times New Roman" w:hAnsi="Times New Roman" w:cs="Times New Roman"/>
                <w:b/>
                <w:szCs w:val="28"/>
                <w:lang w:val="nb-NO"/>
              </w:rPr>
              <w:t>STT</w:t>
            </w:r>
          </w:p>
        </w:tc>
        <w:tc>
          <w:tcPr>
            <w:tcW w:w="2253" w:type="dxa"/>
            <w:shd w:val="clear" w:color="auto" w:fill="auto"/>
          </w:tcPr>
          <w:p w:rsidR="001E37AE" w:rsidRPr="001E37AE" w:rsidRDefault="001E37AE" w:rsidP="001E37AE">
            <w:pPr>
              <w:widowControl w:val="0"/>
              <w:spacing w:before="60" w:after="60" w:line="264" w:lineRule="auto"/>
              <w:ind w:right="-21"/>
              <w:jc w:val="center"/>
              <w:rPr>
                <w:rFonts w:ascii="Times New Roman" w:eastAsia="Times New Roman" w:hAnsi="Times New Roman" w:cs="Times New Roman"/>
                <w:szCs w:val="28"/>
                <w:lang w:val="nb-NO"/>
              </w:rPr>
            </w:pPr>
            <w:r w:rsidRPr="001E37AE">
              <w:rPr>
                <w:rFonts w:ascii="Times New Roman" w:eastAsia="Times New Roman" w:hAnsi="Times New Roman" w:cs="Times New Roman"/>
                <w:b/>
                <w:szCs w:val="28"/>
                <w:lang w:val="nb-NO"/>
              </w:rPr>
              <w:t>Tên mô hình/biện pháp</w:t>
            </w:r>
          </w:p>
        </w:tc>
        <w:tc>
          <w:tcPr>
            <w:tcW w:w="2945" w:type="dxa"/>
          </w:tcPr>
          <w:p w:rsidR="001E37AE" w:rsidRPr="001E37AE" w:rsidRDefault="001E37AE" w:rsidP="001E37AE">
            <w:pPr>
              <w:widowControl w:val="0"/>
              <w:spacing w:before="60" w:after="60" w:line="264" w:lineRule="auto"/>
              <w:ind w:right="-21"/>
              <w:jc w:val="center"/>
              <w:rPr>
                <w:rFonts w:ascii="Times New Roman" w:eastAsia="Times New Roman" w:hAnsi="Times New Roman" w:cs="Times New Roman"/>
                <w:b/>
                <w:szCs w:val="28"/>
                <w:lang w:val="nb-NO"/>
              </w:rPr>
            </w:pPr>
            <w:r w:rsidRPr="001E37AE">
              <w:rPr>
                <w:rFonts w:ascii="Times New Roman" w:eastAsia="Times New Roman" w:hAnsi="Times New Roman" w:cs="Times New Roman"/>
                <w:b/>
                <w:szCs w:val="28"/>
                <w:lang w:val="nb-NO"/>
              </w:rPr>
              <w:t>Mô tả khái quát cách thức thực hiện</w:t>
            </w:r>
          </w:p>
        </w:tc>
        <w:tc>
          <w:tcPr>
            <w:tcW w:w="2107" w:type="dxa"/>
            <w:shd w:val="clear" w:color="auto" w:fill="auto"/>
          </w:tcPr>
          <w:p w:rsidR="001E37AE" w:rsidRPr="001E37AE" w:rsidRDefault="001E37AE" w:rsidP="001E37AE">
            <w:pPr>
              <w:widowControl w:val="0"/>
              <w:spacing w:before="60" w:after="60" w:line="264" w:lineRule="auto"/>
              <w:ind w:right="-21"/>
              <w:jc w:val="center"/>
              <w:rPr>
                <w:rFonts w:ascii="Times New Roman" w:eastAsia="Times New Roman" w:hAnsi="Times New Roman" w:cs="Times New Roman"/>
                <w:b/>
                <w:szCs w:val="28"/>
                <w:lang w:val="nb-NO"/>
              </w:rPr>
            </w:pPr>
            <w:r w:rsidRPr="001E37AE">
              <w:rPr>
                <w:rFonts w:ascii="Times New Roman" w:eastAsia="Times New Roman" w:hAnsi="Times New Roman" w:cs="Times New Roman"/>
                <w:b/>
                <w:szCs w:val="28"/>
                <w:lang w:val="nb-NO"/>
              </w:rPr>
              <w:t>Lĩnh vực, nội dung áp dụng</w:t>
            </w:r>
          </w:p>
        </w:tc>
        <w:tc>
          <w:tcPr>
            <w:tcW w:w="2527" w:type="dxa"/>
            <w:shd w:val="clear" w:color="auto" w:fill="auto"/>
          </w:tcPr>
          <w:p w:rsidR="001E37AE" w:rsidRPr="001E37AE" w:rsidRDefault="001E37AE" w:rsidP="001E37AE">
            <w:pPr>
              <w:widowControl w:val="0"/>
              <w:spacing w:before="60" w:after="60" w:line="264" w:lineRule="auto"/>
              <w:ind w:right="-21"/>
              <w:jc w:val="center"/>
              <w:rPr>
                <w:rFonts w:ascii="Times New Roman" w:eastAsia="Times New Roman" w:hAnsi="Times New Roman" w:cs="Times New Roman"/>
                <w:b/>
                <w:szCs w:val="28"/>
                <w:lang w:val="nb-NO"/>
              </w:rPr>
            </w:pPr>
            <w:r w:rsidRPr="001E37AE">
              <w:rPr>
                <w:rFonts w:ascii="Times New Roman" w:eastAsia="Times New Roman" w:hAnsi="Times New Roman" w:cs="Times New Roman"/>
                <w:b/>
                <w:szCs w:val="28"/>
                <w:lang w:val="nb-NO"/>
              </w:rPr>
              <w:t>Kinh phí duy trì (nếu có)</w:t>
            </w:r>
          </w:p>
        </w:tc>
        <w:tc>
          <w:tcPr>
            <w:tcW w:w="2642" w:type="dxa"/>
            <w:shd w:val="clear" w:color="auto" w:fill="auto"/>
          </w:tcPr>
          <w:p w:rsidR="001E37AE" w:rsidRPr="001E37AE" w:rsidRDefault="001E37AE" w:rsidP="001E37AE">
            <w:pPr>
              <w:widowControl w:val="0"/>
              <w:spacing w:before="60" w:after="60" w:line="264" w:lineRule="auto"/>
              <w:ind w:right="-21"/>
              <w:jc w:val="center"/>
              <w:rPr>
                <w:rFonts w:ascii="Times New Roman" w:eastAsia="Times New Roman" w:hAnsi="Times New Roman" w:cs="Times New Roman"/>
                <w:b/>
                <w:szCs w:val="28"/>
                <w:lang w:val="nb-NO"/>
              </w:rPr>
            </w:pPr>
            <w:r w:rsidRPr="001E37AE">
              <w:rPr>
                <w:rFonts w:ascii="Times New Roman" w:eastAsia="Times New Roman" w:hAnsi="Times New Roman" w:cs="Times New Roman"/>
                <w:b/>
                <w:szCs w:val="28"/>
                <w:lang w:val="nb-NO"/>
              </w:rPr>
              <w:t>Khó khăn vướng mắc trong thực hiện (nếu có)</w:t>
            </w:r>
          </w:p>
        </w:tc>
      </w:tr>
      <w:tr w:rsidR="001E37AE" w:rsidRPr="00814645" w:rsidTr="00103A8C">
        <w:tc>
          <w:tcPr>
            <w:tcW w:w="1418" w:type="dxa"/>
            <w:tcBorders>
              <w:top w:val="single" w:sz="4" w:space="0" w:color="auto"/>
              <w:left w:val="single" w:sz="4" w:space="0" w:color="auto"/>
              <w:bottom w:val="single" w:sz="4" w:space="0" w:color="auto"/>
              <w:right w:val="single" w:sz="4" w:space="0" w:color="auto"/>
            </w:tcBorders>
          </w:tcPr>
          <w:p w:rsidR="001E37AE" w:rsidRPr="001E37AE" w:rsidRDefault="001E37AE" w:rsidP="001E37AE">
            <w:pPr>
              <w:widowControl w:val="0"/>
              <w:spacing w:before="60" w:after="60" w:line="264" w:lineRule="auto"/>
              <w:ind w:right="-21"/>
              <w:jc w:val="both"/>
              <w:rPr>
                <w:rFonts w:ascii="Times New Roman" w:eastAsia="Times New Roman" w:hAnsi="Times New Roman" w:cs="Times New Roman"/>
                <w:b/>
                <w:sz w:val="24"/>
                <w:szCs w:val="28"/>
                <w:lang w:val="nb-NO"/>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1E37AE" w:rsidRPr="001E37AE" w:rsidRDefault="001E37AE" w:rsidP="001E37AE">
            <w:pPr>
              <w:widowControl w:val="0"/>
              <w:spacing w:before="60" w:after="60" w:line="264" w:lineRule="auto"/>
              <w:ind w:right="-21"/>
              <w:jc w:val="both"/>
              <w:rPr>
                <w:rFonts w:ascii="Times New Roman" w:eastAsia="Times New Roman" w:hAnsi="Times New Roman" w:cs="Times New Roman"/>
                <w:b/>
                <w:sz w:val="24"/>
                <w:szCs w:val="28"/>
                <w:lang w:val="nb-NO"/>
              </w:rPr>
            </w:pPr>
          </w:p>
        </w:tc>
        <w:tc>
          <w:tcPr>
            <w:tcW w:w="2945" w:type="dxa"/>
            <w:tcBorders>
              <w:top w:val="single" w:sz="4" w:space="0" w:color="auto"/>
              <w:left w:val="single" w:sz="4" w:space="0" w:color="auto"/>
              <w:bottom w:val="single" w:sz="4" w:space="0" w:color="auto"/>
              <w:right w:val="single" w:sz="4" w:space="0" w:color="auto"/>
            </w:tcBorders>
          </w:tcPr>
          <w:p w:rsidR="001E37AE" w:rsidRPr="001E37AE" w:rsidRDefault="001E37AE" w:rsidP="001E37AE">
            <w:pPr>
              <w:widowControl w:val="0"/>
              <w:spacing w:before="60" w:after="60" w:line="264" w:lineRule="auto"/>
              <w:ind w:right="-21"/>
              <w:jc w:val="both"/>
              <w:rPr>
                <w:rFonts w:ascii="Times New Roman" w:eastAsia="Times New Roman" w:hAnsi="Times New Roman" w:cs="Times New Roman"/>
                <w:b/>
                <w:sz w:val="24"/>
                <w:szCs w:val="28"/>
                <w:lang w:val="nb-NO"/>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1E37AE" w:rsidRPr="001E37AE" w:rsidRDefault="001E37AE" w:rsidP="001E37AE">
            <w:pPr>
              <w:widowControl w:val="0"/>
              <w:spacing w:before="60" w:after="60" w:line="264" w:lineRule="auto"/>
              <w:ind w:right="-21"/>
              <w:jc w:val="both"/>
              <w:rPr>
                <w:rFonts w:ascii="Times New Roman" w:eastAsia="Times New Roman" w:hAnsi="Times New Roman" w:cs="Times New Roman"/>
                <w:b/>
                <w:sz w:val="24"/>
                <w:szCs w:val="28"/>
                <w:lang w:val="nb-NO"/>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1E37AE" w:rsidRPr="001E37AE" w:rsidRDefault="001E37AE" w:rsidP="001E37AE">
            <w:pPr>
              <w:widowControl w:val="0"/>
              <w:spacing w:before="60" w:after="60" w:line="264" w:lineRule="auto"/>
              <w:ind w:right="-21"/>
              <w:jc w:val="both"/>
              <w:rPr>
                <w:rFonts w:ascii="Times New Roman" w:eastAsia="Times New Roman" w:hAnsi="Times New Roman" w:cs="Times New Roman"/>
                <w:b/>
                <w:sz w:val="24"/>
                <w:szCs w:val="28"/>
                <w:lang w:val="nb-NO"/>
              </w:rPr>
            </w:pP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1E37AE" w:rsidRPr="001E37AE" w:rsidRDefault="001E37AE" w:rsidP="001E37AE">
            <w:pPr>
              <w:widowControl w:val="0"/>
              <w:spacing w:before="60" w:after="60" w:line="264" w:lineRule="auto"/>
              <w:ind w:right="-21"/>
              <w:jc w:val="both"/>
              <w:rPr>
                <w:rFonts w:ascii="Times New Roman" w:eastAsia="Times New Roman" w:hAnsi="Times New Roman" w:cs="Times New Roman"/>
                <w:b/>
                <w:sz w:val="24"/>
                <w:szCs w:val="28"/>
                <w:lang w:val="nb-NO"/>
              </w:rPr>
            </w:pPr>
          </w:p>
        </w:tc>
      </w:tr>
    </w:tbl>
    <w:p w:rsidR="001E37AE" w:rsidRPr="001E37AE" w:rsidRDefault="001E37AE" w:rsidP="001E37AE">
      <w:pPr>
        <w:widowControl w:val="0"/>
        <w:spacing w:before="60" w:after="60" w:line="264" w:lineRule="auto"/>
        <w:jc w:val="both"/>
        <w:rPr>
          <w:rFonts w:ascii="Times New Roman" w:eastAsia="Times New Roman" w:hAnsi="Times New Roman" w:cs="Times New Roman"/>
          <w:sz w:val="24"/>
          <w:szCs w:val="28"/>
          <w:lang w:val="nl-NL"/>
        </w:rPr>
      </w:pPr>
    </w:p>
    <w:p w:rsidR="001E37AE" w:rsidRPr="001E37AE" w:rsidRDefault="001E37AE" w:rsidP="001E37AE">
      <w:pPr>
        <w:widowControl w:val="0"/>
        <w:spacing w:before="60" w:after="60" w:line="264" w:lineRule="auto"/>
        <w:jc w:val="both"/>
        <w:rPr>
          <w:rFonts w:ascii="Times New Roman" w:eastAsia="Times New Roman" w:hAnsi="Times New Roman" w:cs="Times New Roman"/>
          <w:sz w:val="24"/>
          <w:szCs w:val="28"/>
          <w:lang w:val="nl-NL"/>
        </w:rPr>
      </w:pPr>
    </w:p>
    <w:p w:rsidR="001E37AE" w:rsidRPr="001E37AE" w:rsidRDefault="001E37AE" w:rsidP="001E37AE">
      <w:pPr>
        <w:widowControl w:val="0"/>
        <w:spacing w:before="60" w:after="60" w:line="264" w:lineRule="auto"/>
        <w:ind w:firstLine="720"/>
        <w:jc w:val="both"/>
        <w:rPr>
          <w:rFonts w:ascii="Times New Roman" w:eastAsia="Times New Roman" w:hAnsi="Times New Roman" w:cs="Times New Roman"/>
          <w:b/>
          <w:sz w:val="28"/>
          <w:szCs w:val="28"/>
          <w:lang w:val="nl-NL"/>
        </w:rPr>
      </w:pPr>
      <w:r w:rsidRPr="001E37AE">
        <w:rPr>
          <w:rFonts w:ascii="Times New Roman" w:eastAsia="Times New Roman" w:hAnsi="Times New Roman" w:cs="Times New Roman"/>
          <w:b/>
          <w:sz w:val="28"/>
          <w:szCs w:val="28"/>
          <w:lang w:val="nl-NL"/>
        </w:rPr>
        <w:t>5. Kinh phí thực hiện Chương trình</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828"/>
        <w:gridCol w:w="3969"/>
        <w:gridCol w:w="3402"/>
      </w:tblGrid>
      <w:tr w:rsidR="001E37AE" w:rsidRPr="00814645" w:rsidTr="00103A8C">
        <w:trPr>
          <w:trHeight w:val="497"/>
        </w:trPr>
        <w:tc>
          <w:tcPr>
            <w:tcW w:w="1242" w:type="dxa"/>
            <w:vMerge w:val="restart"/>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da-DK"/>
              </w:rPr>
            </w:pPr>
            <w:r w:rsidRPr="001E37AE">
              <w:rPr>
                <w:rFonts w:ascii="Times New Roman" w:eastAsia="Times New Roman" w:hAnsi="Times New Roman" w:cs="Times New Roman"/>
                <w:b/>
                <w:sz w:val="24"/>
                <w:szCs w:val="28"/>
                <w:lang w:val="da-DK"/>
              </w:rPr>
              <w:t>Năm</w:t>
            </w:r>
          </w:p>
        </w:tc>
        <w:tc>
          <w:tcPr>
            <w:tcW w:w="7797" w:type="dxa"/>
            <w:gridSpan w:val="2"/>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da-DK"/>
              </w:rPr>
            </w:pPr>
            <w:r w:rsidRPr="001E37AE">
              <w:rPr>
                <w:rFonts w:ascii="Times New Roman" w:eastAsia="Times New Roman" w:hAnsi="Times New Roman" w:cs="Times New Roman"/>
                <w:b/>
                <w:sz w:val="24"/>
                <w:szCs w:val="28"/>
                <w:lang w:val="da-DK"/>
              </w:rPr>
              <w:t>Từ ngân sách nhà nước</w:t>
            </w:r>
          </w:p>
        </w:tc>
        <w:tc>
          <w:tcPr>
            <w:tcW w:w="3402" w:type="dxa"/>
            <w:vMerge w:val="restart"/>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da-DK"/>
              </w:rPr>
            </w:pPr>
            <w:r w:rsidRPr="001E37AE">
              <w:rPr>
                <w:rFonts w:ascii="Times New Roman" w:eastAsia="Times New Roman" w:hAnsi="Times New Roman" w:cs="Times New Roman"/>
                <w:b/>
                <w:sz w:val="24"/>
                <w:szCs w:val="28"/>
                <w:lang w:val="da-DK"/>
              </w:rPr>
              <w:t xml:space="preserve">Từ các nguồn khác </w:t>
            </w:r>
            <w:r w:rsidRPr="001E37AE">
              <w:rPr>
                <w:rFonts w:ascii="Times New Roman" w:eastAsia="Times New Roman" w:hAnsi="Times New Roman" w:cs="Times New Roman"/>
                <w:b/>
                <w:i/>
                <w:sz w:val="24"/>
                <w:szCs w:val="28"/>
                <w:lang w:val="da-DK"/>
              </w:rPr>
              <w:t>(huy động, tài trợ trong nước và quốc tế)</w:t>
            </w:r>
          </w:p>
        </w:tc>
      </w:tr>
      <w:tr w:rsidR="001E37AE" w:rsidRPr="00814645" w:rsidTr="00103A8C">
        <w:trPr>
          <w:trHeight w:val="845"/>
        </w:trPr>
        <w:tc>
          <w:tcPr>
            <w:tcW w:w="1242" w:type="dxa"/>
            <w:vMerge/>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8"/>
                <w:lang w:val="da-DK"/>
              </w:rPr>
            </w:pPr>
          </w:p>
        </w:tc>
        <w:tc>
          <w:tcPr>
            <w:tcW w:w="3828"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da-DK"/>
              </w:rPr>
            </w:pPr>
            <w:r w:rsidRPr="001E37AE">
              <w:rPr>
                <w:rFonts w:ascii="Times New Roman" w:eastAsia="Times New Roman" w:hAnsi="Times New Roman" w:cs="Times New Roman"/>
                <w:b/>
                <w:sz w:val="24"/>
                <w:szCs w:val="28"/>
                <w:lang w:val="da-DK"/>
              </w:rPr>
              <w:t xml:space="preserve">Bố trí riêng thực hiện </w:t>
            </w:r>
          </w:p>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da-DK"/>
              </w:rPr>
            </w:pPr>
            <w:r w:rsidRPr="001E37AE">
              <w:rPr>
                <w:rFonts w:ascii="Times New Roman" w:eastAsia="Times New Roman" w:hAnsi="Times New Roman" w:cs="Times New Roman"/>
                <w:b/>
                <w:sz w:val="24"/>
                <w:szCs w:val="28"/>
                <w:lang w:val="da-DK"/>
              </w:rPr>
              <w:t>Chương trình</w:t>
            </w:r>
          </w:p>
        </w:tc>
        <w:tc>
          <w:tcPr>
            <w:tcW w:w="3969"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da-DK"/>
              </w:rPr>
            </w:pPr>
            <w:r w:rsidRPr="001E37AE">
              <w:rPr>
                <w:rFonts w:ascii="Times New Roman" w:eastAsia="Times New Roman" w:hAnsi="Times New Roman" w:cs="Times New Roman"/>
                <w:b/>
                <w:sz w:val="24"/>
                <w:szCs w:val="28"/>
                <w:lang w:val="da-DK"/>
              </w:rPr>
              <w:t>Lồng ghép trong kinh phí thường xuyên triển khai các hoạt động</w:t>
            </w:r>
          </w:p>
        </w:tc>
        <w:tc>
          <w:tcPr>
            <w:tcW w:w="3402" w:type="dxa"/>
            <w:vMerge/>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sz w:val="24"/>
                <w:szCs w:val="28"/>
                <w:lang w:val="da-DK"/>
              </w:rPr>
            </w:pPr>
          </w:p>
        </w:tc>
      </w:tr>
      <w:tr w:rsidR="001E37AE" w:rsidRPr="001E37AE" w:rsidTr="00103A8C">
        <w:trPr>
          <w:trHeight w:val="344"/>
        </w:trPr>
        <w:tc>
          <w:tcPr>
            <w:tcW w:w="124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2018</w:t>
            </w:r>
          </w:p>
        </w:tc>
        <w:tc>
          <w:tcPr>
            <w:tcW w:w="3828"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969"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402"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trPr>
        <w:tc>
          <w:tcPr>
            <w:tcW w:w="124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2019</w:t>
            </w:r>
          </w:p>
        </w:tc>
        <w:tc>
          <w:tcPr>
            <w:tcW w:w="3828"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969"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402"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trPr>
        <w:tc>
          <w:tcPr>
            <w:tcW w:w="124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2020</w:t>
            </w:r>
          </w:p>
        </w:tc>
        <w:tc>
          <w:tcPr>
            <w:tcW w:w="3828"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969"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402"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trPr>
        <w:tc>
          <w:tcPr>
            <w:tcW w:w="124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2021</w:t>
            </w:r>
          </w:p>
        </w:tc>
        <w:tc>
          <w:tcPr>
            <w:tcW w:w="3828"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969"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402"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trPr>
        <w:tc>
          <w:tcPr>
            <w:tcW w:w="124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2022</w:t>
            </w:r>
          </w:p>
        </w:tc>
        <w:tc>
          <w:tcPr>
            <w:tcW w:w="3828"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969"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402"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r w:rsidR="001E37AE" w:rsidRPr="001E37AE" w:rsidTr="00103A8C">
        <w:trPr>
          <w:trHeight w:val="344"/>
        </w:trPr>
        <w:tc>
          <w:tcPr>
            <w:tcW w:w="1242" w:type="dxa"/>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r w:rsidRPr="001E37AE">
              <w:rPr>
                <w:rFonts w:ascii="Times New Roman" w:eastAsia="Times New Roman" w:hAnsi="Times New Roman" w:cs="Times New Roman"/>
                <w:b/>
                <w:sz w:val="24"/>
                <w:szCs w:val="28"/>
                <w:lang w:val="nb-NO"/>
              </w:rPr>
              <w:t>2023</w:t>
            </w:r>
          </w:p>
        </w:tc>
        <w:tc>
          <w:tcPr>
            <w:tcW w:w="3828"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969"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c>
          <w:tcPr>
            <w:tcW w:w="3402" w:type="dxa"/>
            <w:shd w:val="clear" w:color="auto" w:fill="auto"/>
          </w:tcPr>
          <w:p w:rsidR="001E37AE" w:rsidRPr="001E37AE" w:rsidRDefault="001E37AE" w:rsidP="001E37AE">
            <w:pPr>
              <w:widowControl w:val="0"/>
              <w:spacing w:before="60" w:after="60" w:line="264" w:lineRule="auto"/>
              <w:jc w:val="center"/>
              <w:rPr>
                <w:rFonts w:ascii="Times New Roman" w:eastAsia="Times New Roman" w:hAnsi="Times New Roman" w:cs="Times New Roman"/>
                <w:b/>
                <w:sz w:val="24"/>
                <w:szCs w:val="28"/>
                <w:lang w:val="nb-NO"/>
              </w:rPr>
            </w:pPr>
          </w:p>
        </w:tc>
      </w:tr>
    </w:tbl>
    <w:p w:rsidR="001E37AE" w:rsidRPr="001E37AE" w:rsidRDefault="001E37AE" w:rsidP="001E37AE">
      <w:pPr>
        <w:widowControl w:val="0"/>
        <w:spacing w:before="60" w:after="60" w:line="264" w:lineRule="auto"/>
        <w:jc w:val="both"/>
        <w:rPr>
          <w:rFonts w:ascii="Times New Roman" w:eastAsia="Times New Roman" w:hAnsi="Times New Roman" w:cs="Times New Roman"/>
          <w:sz w:val="24"/>
          <w:szCs w:val="28"/>
          <w:lang w:val="nl-NL"/>
        </w:rPr>
      </w:pPr>
    </w:p>
    <w:p w:rsidR="001E37AE" w:rsidRPr="001E37AE" w:rsidRDefault="001E37AE" w:rsidP="001E37AE">
      <w:pPr>
        <w:widowControl w:val="0"/>
        <w:spacing w:before="60" w:after="60" w:line="264" w:lineRule="auto"/>
        <w:jc w:val="both"/>
        <w:rPr>
          <w:rFonts w:ascii="Times New Roman" w:eastAsia="Times New Roman" w:hAnsi="Times New Roman" w:cs="Times New Roman"/>
          <w:sz w:val="24"/>
          <w:szCs w:val="28"/>
          <w:lang w:val="nl-NL"/>
        </w:rPr>
      </w:pPr>
    </w:p>
    <w:p w:rsidR="001E37AE" w:rsidRPr="001E37AE" w:rsidRDefault="001E37AE" w:rsidP="001E37AE">
      <w:pPr>
        <w:spacing w:after="0" w:line="240" w:lineRule="auto"/>
        <w:rPr>
          <w:rFonts w:ascii="Times New Roman" w:eastAsia="Times New Roman" w:hAnsi="Times New Roman" w:cs="Times New Roman"/>
          <w:sz w:val="24"/>
          <w:szCs w:val="24"/>
          <w:lang w:val="nb-NO"/>
        </w:rPr>
      </w:pPr>
    </w:p>
    <w:p w:rsidR="001E37AE" w:rsidRPr="001E37AE" w:rsidRDefault="001E37AE" w:rsidP="001E37AE">
      <w:pPr>
        <w:spacing w:after="0" w:line="240" w:lineRule="auto"/>
        <w:rPr>
          <w:rFonts w:ascii="Times New Roman" w:eastAsia="Times New Roman" w:hAnsi="Times New Roman" w:cs="Times New Roman"/>
          <w:sz w:val="24"/>
          <w:szCs w:val="24"/>
          <w:lang w:val="nb-NO"/>
        </w:rPr>
      </w:pPr>
    </w:p>
    <w:p w:rsidR="00666F97" w:rsidRDefault="00347BC9"/>
    <w:sectPr w:rsidR="00666F97" w:rsidSect="00BC2700">
      <w:pgSz w:w="16840" w:h="11907" w:orient="landscape" w:code="9"/>
      <w:pgMar w:top="1531"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C9" w:rsidRDefault="00347BC9">
      <w:pPr>
        <w:spacing w:after="0" w:line="240" w:lineRule="auto"/>
      </w:pPr>
      <w:r>
        <w:separator/>
      </w:r>
    </w:p>
  </w:endnote>
  <w:endnote w:type="continuationSeparator" w:id="0">
    <w:p w:rsidR="00347BC9" w:rsidRDefault="0034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C9" w:rsidRDefault="00347BC9">
      <w:pPr>
        <w:spacing w:after="0" w:line="240" w:lineRule="auto"/>
      </w:pPr>
      <w:r>
        <w:separator/>
      </w:r>
    </w:p>
  </w:footnote>
  <w:footnote w:type="continuationSeparator" w:id="0">
    <w:p w:rsidR="00347BC9" w:rsidRDefault="0034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D2" w:rsidRPr="000E3A35" w:rsidRDefault="00010B33" w:rsidP="006541D2">
    <w:pPr>
      <w:pStyle w:val="Header"/>
      <w:jc w:val="center"/>
    </w:pPr>
    <w:r>
      <w:fldChar w:fldCharType="begin"/>
    </w:r>
    <w:r>
      <w:instrText xml:space="preserve"> PAGE   \* MERGEFORMAT </w:instrText>
    </w:r>
    <w:r>
      <w:fldChar w:fldCharType="separate"/>
    </w:r>
    <w:r w:rsidR="00814645">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51C7E"/>
    <w:multiLevelType w:val="hybridMultilevel"/>
    <w:tmpl w:val="BF744244"/>
    <w:lvl w:ilvl="0" w:tplc="CBC49E9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AE"/>
    <w:rsid w:val="00010B33"/>
    <w:rsid w:val="00107093"/>
    <w:rsid w:val="001E37AE"/>
    <w:rsid w:val="00347BC9"/>
    <w:rsid w:val="00676E17"/>
    <w:rsid w:val="0081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AE"/>
    <w:pPr>
      <w:tabs>
        <w:tab w:val="center" w:pos="4680"/>
        <w:tab w:val="right" w:pos="9360"/>
      </w:tabs>
      <w:spacing w:after="0" w:line="240" w:lineRule="auto"/>
    </w:pPr>
    <w:rPr>
      <w:rFonts w:ascii="Times New Roman" w:eastAsia="Times New Roman" w:hAnsi="Times New Roman" w:cs="Times New Roman"/>
      <w:sz w:val="24"/>
      <w:szCs w:val="24"/>
      <w:lang w:val="nb-NO"/>
    </w:rPr>
  </w:style>
  <w:style w:type="character" w:customStyle="1" w:styleId="HeaderChar">
    <w:name w:val="Header Char"/>
    <w:basedOn w:val="DefaultParagraphFont"/>
    <w:link w:val="Header"/>
    <w:uiPriority w:val="99"/>
    <w:rsid w:val="001E37AE"/>
    <w:rPr>
      <w:rFonts w:ascii="Times New Roman" w:eastAsia="Times New Roman" w:hAnsi="Times New Roman" w:cs="Times New Roman"/>
      <w:sz w:val="24"/>
      <w:szCs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AE"/>
    <w:pPr>
      <w:tabs>
        <w:tab w:val="center" w:pos="4680"/>
        <w:tab w:val="right" w:pos="9360"/>
      </w:tabs>
      <w:spacing w:after="0" w:line="240" w:lineRule="auto"/>
    </w:pPr>
    <w:rPr>
      <w:rFonts w:ascii="Times New Roman" w:eastAsia="Times New Roman" w:hAnsi="Times New Roman" w:cs="Times New Roman"/>
      <w:sz w:val="24"/>
      <w:szCs w:val="24"/>
      <w:lang w:val="nb-NO"/>
    </w:rPr>
  </w:style>
  <w:style w:type="character" w:customStyle="1" w:styleId="HeaderChar">
    <w:name w:val="Header Char"/>
    <w:basedOn w:val="DefaultParagraphFont"/>
    <w:link w:val="Header"/>
    <w:uiPriority w:val="99"/>
    <w:rsid w:val="001E37AE"/>
    <w:rPr>
      <w:rFonts w:ascii="Times New Roman" w:eastAsia="Times New Roman" w:hAnsi="Times New Roman" w:cs="Times New Roman"/>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A4F9F-5462-4851-9602-AD92A19184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0D14E7-7E8E-4A14-AC16-D6EDFFA4022D}">
  <ds:schemaRefs>
    <ds:schemaRef ds:uri="http://schemas.microsoft.com/sharepoint/v3/contenttype/forms"/>
  </ds:schemaRefs>
</ds:datastoreItem>
</file>

<file path=customXml/itemProps3.xml><?xml version="1.0" encoding="utf-8"?>
<ds:datastoreItem xmlns:ds="http://schemas.openxmlformats.org/officeDocument/2006/customXml" ds:itemID="{B06B6DBC-670B-46CC-B02A-56CC0DFE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FPT</cp:lastModifiedBy>
  <cp:revision>3</cp:revision>
  <dcterms:created xsi:type="dcterms:W3CDTF">2023-04-20T19:53:00Z</dcterms:created>
  <dcterms:modified xsi:type="dcterms:W3CDTF">2023-06-26T03:51:00Z</dcterms:modified>
</cp:coreProperties>
</file>